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0C5C02" w:rsidR="000C5C02" w:rsidP="000C5C02" w:rsidRDefault="000C5C02" w14:paraId="4BDC3886" w14:textId="75AC6E36">
      <w:pPr>
        <w:pStyle w:val="Subttulo"/>
        <w:numPr>
          <w:ilvl w:val="0"/>
          <w:numId w:val="0"/>
        </w:numPr>
        <w:spacing w:after="0"/>
        <w:ind w:left="357"/>
        <w:jc w:val="both"/>
        <w:rPr>
          <w:rFonts w:ascii="Aptos Narrow" w:hAnsi="Aptos Narrow"/>
          <w:b/>
          <w:bCs/>
          <w:i/>
          <w:iCs/>
          <w:color w:val="7030A0"/>
          <w:sz w:val="36"/>
          <w:szCs w:val="36"/>
          <w:lang w:val="es-MX"/>
        </w:rPr>
      </w:pPr>
      <w:r w:rsidRPr="000C5C02">
        <w:rPr>
          <w:rFonts w:ascii="Aptos Narrow" w:hAnsi="Aptos Narrow"/>
          <w:b/>
          <w:bCs/>
          <w:i/>
          <w:iCs/>
          <w:color w:val="7030A0"/>
          <w:sz w:val="36"/>
          <w:szCs w:val="36"/>
          <w:lang w:val="es-MX"/>
        </w:rPr>
        <w:t xml:space="preserve">Formato descriptivo para el llenado de la plantilla de postulación al nivel </w:t>
      </w:r>
      <w:r w:rsidRPr="000C5C02">
        <w:rPr>
          <w:rFonts w:ascii="Aptos Narrow" w:hAnsi="Aptos Narrow"/>
          <w:b/>
          <w:bCs/>
          <w:i/>
          <w:iCs/>
          <w:color w:val="7030A0"/>
          <w:sz w:val="36"/>
          <w:szCs w:val="36"/>
          <w:lang w:val="es-MX"/>
        </w:rPr>
        <w:t>4</w:t>
      </w:r>
      <w:r w:rsidRPr="000C5C02">
        <w:rPr>
          <w:rFonts w:ascii="Aptos Narrow" w:hAnsi="Aptos Narrow"/>
          <w:b/>
          <w:bCs/>
          <w:i/>
          <w:iCs/>
          <w:color w:val="7030A0"/>
          <w:sz w:val="36"/>
          <w:szCs w:val="36"/>
          <w:lang w:val="es-MX"/>
        </w:rPr>
        <w:t xml:space="preserve"> </w:t>
      </w:r>
      <w:r w:rsidRPr="000C5C02">
        <w:rPr>
          <w:rFonts w:ascii="Aptos Narrow" w:hAnsi="Aptos Narrow"/>
          <w:b/>
          <w:bCs/>
          <w:i/>
          <w:iCs/>
          <w:sz w:val="36"/>
          <w:szCs w:val="36"/>
          <w:lang w:val="es-MX"/>
        </w:rPr>
        <w:t>Consolidación</w:t>
      </w:r>
    </w:p>
    <w:p w:rsidRPr="000C5C02" w:rsidR="00F607AA" w:rsidP="008A2BC8" w:rsidRDefault="00F607AA" w14:paraId="15AB261A" w14:textId="2899C2BC">
      <w:pPr>
        <w:spacing w:after="0" w:line="240" w:lineRule="auto"/>
        <w:jc w:val="both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>______________________________________________</w:t>
      </w:r>
    </w:p>
    <w:p w:rsidRPr="000C5C02" w:rsidR="000B73C3" w:rsidP="008A2BC8" w:rsidRDefault="000B73C3" w14:paraId="63633ACE" w14:textId="1E268337">
      <w:pPr>
        <w:pStyle w:val="Subttulo"/>
        <w:numPr>
          <w:ilvl w:val="0"/>
          <w:numId w:val="0"/>
        </w:numPr>
        <w:spacing w:after="0"/>
        <w:jc w:val="both"/>
        <w:rPr>
          <w:rFonts w:ascii="Aptos Narrow" w:hAnsi="Aptos Narrow"/>
          <w:b/>
          <w:bCs/>
          <w:i/>
          <w:iCs/>
          <w:color w:val="7030A0"/>
          <w:sz w:val="28"/>
          <w:szCs w:val="28"/>
        </w:rPr>
      </w:pPr>
      <w:r w:rsidRPr="000C5C02">
        <w:rPr>
          <w:rFonts w:ascii="Aptos Narrow" w:hAnsi="Aptos Narrow"/>
          <w:b/>
          <w:bCs/>
          <w:i/>
          <w:iCs/>
          <w:color w:val="7030A0"/>
          <w:sz w:val="28"/>
          <w:szCs w:val="28"/>
        </w:rPr>
        <w:t xml:space="preserve">Objetivo de </w:t>
      </w:r>
      <w:r w:rsidRPr="000C5C02" w:rsidR="6348E07D">
        <w:rPr>
          <w:rFonts w:ascii="Aptos Narrow" w:hAnsi="Aptos Narrow"/>
          <w:b/>
          <w:bCs/>
          <w:i/>
          <w:iCs/>
          <w:color w:val="7030A0"/>
          <w:sz w:val="28"/>
          <w:szCs w:val="28"/>
        </w:rPr>
        <w:t>contar</w:t>
      </w:r>
      <w:r w:rsidRPr="000C5C02">
        <w:rPr>
          <w:rFonts w:ascii="Aptos Narrow" w:hAnsi="Aptos Narrow"/>
          <w:b/>
          <w:bCs/>
          <w:i/>
          <w:iCs/>
          <w:color w:val="7030A0"/>
          <w:sz w:val="28"/>
          <w:szCs w:val="28"/>
        </w:rPr>
        <w:t xml:space="preserve"> con </w:t>
      </w:r>
      <w:r w:rsidRPr="000C5C02" w:rsidR="776E0411">
        <w:rPr>
          <w:rFonts w:ascii="Aptos Narrow" w:hAnsi="Aptos Narrow"/>
          <w:b/>
          <w:bCs/>
          <w:i/>
          <w:iCs/>
          <w:color w:val="7030A0"/>
          <w:sz w:val="28"/>
          <w:szCs w:val="28"/>
        </w:rPr>
        <w:t>consolidación de sus programas</w:t>
      </w:r>
      <w:r w:rsidRPr="000C5C02">
        <w:rPr>
          <w:rFonts w:ascii="Aptos Narrow" w:hAnsi="Aptos Narrow"/>
          <w:b/>
          <w:bCs/>
          <w:i/>
          <w:iCs/>
          <w:color w:val="7030A0"/>
          <w:sz w:val="28"/>
          <w:szCs w:val="28"/>
        </w:rPr>
        <w:t> </w:t>
      </w:r>
    </w:p>
    <w:p w:rsidRPr="000C5C02" w:rsidR="0037306D" w:rsidP="008A2BC8" w:rsidRDefault="0037306D" w14:paraId="5A24C12D" w14:textId="4C25FE53">
      <w:pPr>
        <w:shd w:val="clear" w:color="auto" w:fill="FFFFFF" w:themeFill="background1"/>
        <w:spacing w:after="0" w:line="240" w:lineRule="auto"/>
        <w:jc w:val="both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Demostrar el impacto cuantitativo y cualitativo de las acciones implementadas en el Nivel 3, comparando el progreso de al menos dos años en las métricas seleccionadas en el Nivel 1 de Compromiso. Este nivel busca </w:t>
      </w:r>
      <w:r w:rsidRPr="000C5C02" w:rsidR="009435D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posicionar</w:t>
      </w: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o formalizar los procesos, programas y actividades en alineación con</w:t>
      </w:r>
      <w:r w:rsidRPr="000C5C02" w:rsidR="009435D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el cumplimiento del objeto social, la misión y la visión e integrarlos a la estrategia institucional. </w:t>
      </w: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</w:t>
      </w:r>
      <w:r w:rsidRPr="000C5C02" w:rsidR="009435D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Consolidar es una manera de </w:t>
      </w:r>
      <w:r w:rsidRPr="000C5C02" w:rsidR="004D595E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institucionalizar una actividad, es decir, que se integra a las líneas de trabajo de la entidad y que le van dando identidad y valor social.</w:t>
      </w:r>
    </w:p>
    <w:p w:rsidRPr="000C5C02" w:rsidR="2A2C14B0" w:rsidP="008A2BC8" w:rsidRDefault="2A2C14B0" w14:paraId="2A7507D7" w14:textId="1AB15671">
      <w:pPr>
        <w:shd w:val="clear" w:color="auto" w:fill="FFFFFF" w:themeFill="background1"/>
        <w:spacing w:after="0" w:line="240" w:lineRule="auto"/>
        <w:jc w:val="both"/>
        <w:rPr>
          <w:rFonts w:ascii="Aptos Narrow" w:hAnsi="Aptos Narrow" w:eastAsiaTheme="minorEastAsia"/>
          <w:color w:val="auto"/>
          <w:lang w:eastAsia="en-US"/>
        </w:rPr>
      </w:pPr>
    </w:p>
    <w:p w:rsidRPr="000C5C02" w:rsidR="000B73C3" w:rsidP="008A2BC8" w:rsidRDefault="004D595E" w14:paraId="1D0C8708" w14:textId="1B07D785">
      <w:pPr>
        <w:spacing w:after="0" w:line="240" w:lineRule="auto"/>
        <w:jc w:val="both"/>
        <w:textAlignment w:val="baseline"/>
        <w:rPr>
          <w:rFonts w:ascii="Aptos Narrow" w:hAnsi="Aptos Narrow" w:eastAsiaTheme="minorEastAsia"/>
          <w:b/>
          <w:bCs/>
          <w:i/>
          <w:iCs/>
          <w:color w:val="7030A0"/>
          <w:sz w:val="28"/>
          <w:szCs w:val="28"/>
        </w:rPr>
      </w:pPr>
      <w:r w:rsidRPr="000C5C02">
        <w:rPr>
          <w:rFonts w:ascii="Aptos Narrow" w:hAnsi="Aptos Narrow" w:eastAsiaTheme="minorEastAsia"/>
          <w:b/>
          <w:bCs/>
          <w:i/>
          <w:iCs/>
          <w:color w:val="7030A0"/>
          <w:sz w:val="28"/>
          <w:szCs w:val="28"/>
        </w:rPr>
        <w:t xml:space="preserve">Preparación para la </w:t>
      </w:r>
      <w:r w:rsidRPr="000C5C02" w:rsidR="00BF7029">
        <w:rPr>
          <w:rFonts w:ascii="Aptos Narrow" w:hAnsi="Aptos Narrow" w:eastAsiaTheme="minorEastAsia"/>
          <w:b/>
          <w:bCs/>
          <w:i/>
          <w:iCs/>
          <w:color w:val="7030A0"/>
          <w:sz w:val="28"/>
          <w:szCs w:val="28"/>
        </w:rPr>
        <w:t>C</w:t>
      </w:r>
      <w:r w:rsidRPr="000C5C02">
        <w:rPr>
          <w:rFonts w:ascii="Aptos Narrow" w:hAnsi="Aptos Narrow" w:eastAsiaTheme="minorEastAsia"/>
          <w:b/>
          <w:bCs/>
          <w:i/>
          <w:iCs/>
          <w:color w:val="7030A0"/>
          <w:sz w:val="28"/>
          <w:szCs w:val="28"/>
        </w:rPr>
        <w:t>onsolidación</w:t>
      </w:r>
    </w:p>
    <w:p w:rsidRPr="000C5C02" w:rsidR="00BD30A2" w:rsidP="008A2BC8" w:rsidRDefault="00BD30A2" w14:paraId="4C6C080C" w14:textId="2E7B16B8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Antes de elaborar el documento de consolidación, se sugiere:</w:t>
      </w:r>
    </w:p>
    <w:p w:rsidRPr="000C5C02" w:rsidR="004D595E" w:rsidP="008A2BC8" w:rsidRDefault="004D595E" w14:paraId="6E794CFA" w14:textId="09E2DADA">
      <w:pPr>
        <w:pStyle w:val="Prrafodelista"/>
        <w:numPr>
          <w:ilvl w:val="0"/>
          <w:numId w:val="25"/>
        </w:num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Verificar las métricas establecidas en el nivel de compromiso, en el plan o programa. Asegurar que las metas seas puntuales y medibles</w:t>
      </w:r>
    </w:p>
    <w:p w:rsidRPr="000C5C02" w:rsidR="004D595E" w:rsidP="008A2BC8" w:rsidRDefault="004D595E" w14:paraId="61A2FCF1" w14:textId="77777777">
      <w:pPr>
        <w:pStyle w:val="Prrafodelista"/>
        <w:numPr>
          <w:ilvl w:val="0"/>
          <w:numId w:val="25"/>
        </w:num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Realizar un análisis de las evidencias de implementación e identificar áreas de mejora</w:t>
      </w:r>
    </w:p>
    <w:p w:rsidRPr="000C5C02" w:rsidR="00986DE3" w:rsidP="008A2BC8" w:rsidRDefault="004D595E" w14:paraId="6480AC98" w14:textId="2E05E727">
      <w:pPr>
        <w:pStyle w:val="Prrafodelista"/>
        <w:numPr>
          <w:ilvl w:val="0"/>
          <w:numId w:val="25"/>
        </w:num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Recopilar </w:t>
      </w:r>
      <w:r w:rsidRPr="000C5C02" w:rsidR="000E6ECA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las métricas de los últimos dos años al menos y comparar los resultados contra lo planeado</w:t>
      </w:r>
      <w:r w:rsidRPr="000C5C02" w:rsidR="00986DE3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. En este análisis deberán identificar mejoras, estancamientos o retrocesos.</w:t>
      </w:r>
    </w:p>
    <w:p w:rsidRPr="000C5C02" w:rsidR="009753C6" w:rsidP="008A2BC8" w:rsidRDefault="00986DE3" w14:paraId="308A670C" w14:textId="2580EB84">
      <w:pPr>
        <w:pStyle w:val="Prrafodelista"/>
        <w:numPr>
          <w:ilvl w:val="0"/>
          <w:numId w:val="25"/>
        </w:num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Se puede documentar cómo las políticas </w:t>
      </w:r>
      <w:r w:rsidRPr="000C5C02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y procesos </w:t>
      </w:r>
      <w:r w:rsidRPr="000C5C02" w:rsidR="009753C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han contribuido al cumplimiento de las metas</w:t>
      </w:r>
    </w:p>
    <w:p w:rsidRPr="000C5C02" w:rsidR="00E77C41" w:rsidP="008A2BC8" w:rsidRDefault="00E77C41" w14:paraId="20FE0882" w14:textId="77777777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</w:p>
    <w:p w:rsidRPr="000C5C02" w:rsidR="00BD30A2" w:rsidP="008A2BC8" w:rsidRDefault="00E77C41" w14:paraId="0EAA9F19" w14:textId="16E3C57D">
      <w:pPr>
        <w:spacing w:after="0" w:line="240" w:lineRule="auto"/>
        <w:jc w:val="both"/>
        <w:textAlignment w:val="baseline"/>
        <w:rPr>
          <w:rFonts w:ascii="Aptos Narrow" w:hAnsi="Aptos Narrow" w:eastAsiaTheme="minorEastAsia"/>
          <w:b/>
          <w:bCs/>
          <w:i/>
          <w:iCs/>
          <w:color w:val="7030A0"/>
          <w:sz w:val="28"/>
          <w:szCs w:val="28"/>
        </w:rPr>
      </w:pPr>
      <w:r w:rsidRPr="000C5C02">
        <w:rPr>
          <w:rFonts w:ascii="Aptos Narrow" w:hAnsi="Aptos Narrow" w:eastAsiaTheme="minorEastAsia"/>
          <w:b/>
          <w:bCs/>
          <w:i/>
          <w:iCs/>
          <w:color w:val="7030A0"/>
          <w:sz w:val="28"/>
          <w:szCs w:val="28"/>
        </w:rPr>
        <w:t xml:space="preserve">Presentación de evidencia de </w:t>
      </w:r>
      <w:r w:rsidRPr="000C5C02" w:rsidR="00BF7029">
        <w:rPr>
          <w:rFonts w:ascii="Aptos Narrow" w:hAnsi="Aptos Narrow" w:eastAsiaTheme="minorEastAsia"/>
          <w:b/>
          <w:bCs/>
          <w:i/>
          <w:iCs/>
          <w:color w:val="7030A0"/>
          <w:sz w:val="28"/>
          <w:szCs w:val="28"/>
        </w:rPr>
        <w:t>C</w:t>
      </w:r>
      <w:r w:rsidRPr="000C5C02">
        <w:rPr>
          <w:rFonts w:ascii="Aptos Narrow" w:hAnsi="Aptos Narrow" w:eastAsiaTheme="minorEastAsia"/>
          <w:b/>
          <w:bCs/>
          <w:i/>
          <w:iCs/>
          <w:color w:val="7030A0"/>
          <w:sz w:val="28"/>
          <w:szCs w:val="28"/>
        </w:rPr>
        <w:t>onsolidación</w:t>
      </w:r>
    </w:p>
    <w:p w:rsidR="000C5C02" w:rsidP="008A2BC8" w:rsidRDefault="000C5C02" w14:paraId="5203DB16" w14:textId="46A7B36D">
      <w:pPr>
        <w:spacing w:after="0" w:line="240" w:lineRule="auto"/>
        <w:jc w:val="both"/>
        <w:textAlignment w:val="baseline"/>
        <w:rPr>
          <w:rFonts w:ascii="Aptos Narrow" w:hAnsi="Aptos Narrow"/>
          <w:sz w:val="22"/>
          <w:szCs w:val="22"/>
          <w:lang w:val="es-MX"/>
        </w:rPr>
      </w:pPr>
      <w:r w:rsidRPr="5D55CF00" w:rsidR="000C5C02">
        <w:rPr>
          <w:rFonts w:ascii="Aptos Narrow" w:hAnsi="Aptos Narrow" w:eastAsia="Merriweather Sans" w:cs="Merriweather Sans"/>
          <w:sz w:val="22"/>
          <w:szCs w:val="22"/>
        </w:rPr>
        <w:t xml:space="preserve">La evidencia de </w:t>
      </w:r>
      <w:r w:rsidRPr="5D55CF00" w:rsidR="000C5C02">
        <w:rPr>
          <w:rFonts w:ascii="Aptos Narrow" w:hAnsi="Aptos Narrow" w:eastAsia="Merriweather Sans" w:cs="Merriweather Sans"/>
          <w:sz w:val="22"/>
          <w:szCs w:val="22"/>
        </w:rPr>
        <w:t>Consolidación</w:t>
      </w:r>
      <w:r w:rsidRPr="5D55CF00" w:rsidR="000C5C02">
        <w:rPr>
          <w:rFonts w:ascii="Aptos Narrow" w:hAnsi="Aptos Narrow" w:eastAsia="Merriweather Sans" w:cs="Merriweather Sans"/>
          <w:sz w:val="22"/>
          <w:szCs w:val="22"/>
        </w:rPr>
        <w:t xml:space="preserve"> debe incluir </w:t>
      </w:r>
      <w:r w:rsidRPr="5D55CF00" w:rsidR="000C5C02">
        <w:rPr>
          <w:rFonts w:ascii="Aptos Narrow" w:hAnsi="Aptos Narrow" w:eastAsia="Merriweather Sans" w:cs="Merriweather Sans"/>
          <w:sz w:val="22"/>
          <w:szCs w:val="22"/>
        </w:rPr>
        <w:t>un informe que hable de</w:t>
      </w:r>
      <w:r w:rsidRPr="5D55CF00" w:rsidR="609B0234">
        <w:rPr>
          <w:rFonts w:ascii="Aptos Narrow" w:hAnsi="Aptos Narrow" w:eastAsia="Merriweather Sans" w:cs="Merriweather Sans"/>
          <w:sz w:val="22"/>
          <w:szCs w:val="22"/>
        </w:rPr>
        <w:t xml:space="preserve"> los resultados</w:t>
      </w:r>
      <w:r w:rsidRPr="5D55CF00" w:rsidR="000C5C02">
        <w:rPr>
          <w:rFonts w:ascii="Aptos Narrow" w:hAnsi="Aptos Narrow" w:eastAsia="Merriweather Sans" w:cs="Merriweather Sans"/>
          <w:sz w:val="22"/>
          <w:szCs w:val="22"/>
        </w:rPr>
        <w:t xml:space="preserve"> </w:t>
      </w:r>
      <w:r w:rsidRPr="5D55CF00" w:rsidR="7CFDBB2B">
        <w:rPr>
          <w:rFonts w:ascii="Aptos Narrow" w:hAnsi="Aptos Narrow" w:eastAsia="Merriweather Sans" w:cs="Merriweather Sans"/>
          <w:sz w:val="22"/>
          <w:szCs w:val="22"/>
        </w:rPr>
        <w:t xml:space="preserve">o </w:t>
      </w:r>
      <w:r w:rsidRPr="5D55CF00" w:rsidR="000C5C02">
        <w:rPr>
          <w:rFonts w:ascii="Aptos Narrow" w:hAnsi="Aptos Narrow" w:eastAsia="Merriweather Sans" w:cs="Merriweather Sans"/>
          <w:sz w:val="22"/>
          <w:szCs w:val="22"/>
        </w:rPr>
        <w:t xml:space="preserve">impacto que ha tenido la implementación a través de un análisis comparativo de al menos dos años. </w:t>
      </w:r>
      <w:r w:rsidRPr="5D55CF00" w:rsidR="000C5C02"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  <w:t xml:space="preserve">Con la finalidad de promover que las entidades más fortalecidas puedan presentar evidencias más ambiciosas y acorde a su posición, se muestra a continuación los aspectos que </w:t>
      </w:r>
      <w:r w:rsidRPr="5D55CF00" w:rsidR="000C5C02">
        <w:rPr>
          <w:rFonts w:ascii="Aptos Narrow" w:hAnsi="Aptos Narrow"/>
          <w:sz w:val="22"/>
          <w:szCs w:val="22"/>
          <w:lang w:val="es-MX"/>
        </w:rPr>
        <w:t xml:space="preserve">se sugiere </w:t>
      </w:r>
      <w:r w:rsidRPr="5D55CF00" w:rsidR="000C5C02"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  <w:t xml:space="preserve">debe contener </w:t>
      </w:r>
      <w:r w:rsidRPr="5D55CF00" w:rsidR="000C5C02">
        <w:rPr>
          <w:rFonts w:ascii="Aptos Narrow" w:hAnsi="Aptos Narrow"/>
          <w:sz w:val="22"/>
          <w:szCs w:val="22"/>
          <w:lang w:val="es-MX"/>
        </w:rPr>
        <w:t>su sistema de gestión:</w:t>
      </w:r>
    </w:p>
    <w:p w:rsidR="000C5C02" w:rsidP="008A2BC8" w:rsidRDefault="000C5C02" w14:paraId="092CC1BE" w14:textId="77777777">
      <w:pPr>
        <w:spacing w:after="0" w:line="240" w:lineRule="auto"/>
        <w:jc w:val="both"/>
        <w:textAlignment w:val="baseline"/>
        <w:rPr>
          <w:rFonts w:ascii="Aptos Narrow" w:hAnsi="Aptos Narrow"/>
          <w:sz w:val="22"/>
          <w:szCs w:val="22"/>
          <w:lang w:val="es-MX"/>
        </w:rPr>
      </w:pPr>
    </w:p>
    <w:tbl>
      <w:tblPr>
        <w:tblStyle w:val="Tablaconcuadrcula"/>
        <w:tblW w:w="10485" w:type="dxa"/>
        <w:jc w:val="center"/>
        <w:shd w:val="clear" w:color="auto" w:fill="660066"/>
        <w:tblLook w:val="04A0" w:firstRow="1" w:lastRow="0" w:firstColumn="1" w:lastColumn="0" w:noHBand="0" w:noVBand="1"/>
      </w:tblPr>
      <w:tblGrid>
        <w:gridCol w:w="1571"/>
        <w:gridCol w:w="2971"/>
        <w:gridCol w:w="2971"/>
        <w:gridCol w:w="2972"/>
      </w:tblGrid>
      <w:tr w:rsidRPr="00ED6300" w:rsidR="000C5C02" w:rsidTr="6542D3EC" w14:paraId="501E9425" w14:textId="77777777">
        <w:trPr>
          <w:jc w:val="center"/>
        </w:trPr>
        <w:tc>
          <w:tcPr>
            <w:tcW w:w="1571" w:type="dxa"/>
            <w:vMerge w:val="restart"/>
            <w:shd w:val="clear" w:color="auto" w:fill="134373"/>
            <w:tcMar/>
            <w:vAlign w:val="center"/>
          </w:tcPr>
          <w:p w:rsidRPr="00ED6300" w:rsidR="000C5C02" w:rsidP="005A7959" w:rsidRDefault="000C5C02" w14:paraId="7BA4AB63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Nivel de desarrollo</w:t>
            </w:r>
          </w:p>
        </w:tc>
        <w:tc>
          <w:tcPr>
            <w:tcW w:w="8914" w:type="dxa"/>
            <w:gridSpan w:val="3"/>
            <w:shd w:val="clear" w:color="auto" w:fill="3378AB"/>
            <w:tcMar/>
          </w:tcPr>
          <w:p w:rsidRPr="00ED6300" w:rsidR="000C5C02" w:rsidP="005A7959" w:rsidRDefault="000C5C02" w14:paraId="774FEC06" w14:textId="77777777">
            <w:pPr>
              <w:jc w:val="center"/>
              <w:rPr>
                <w:rFonts w:ascii="Aptos" w:hAnsi="Aptos" w:eastAsia="Times New Roman" w:cs="Times New Roman"/>
                <w:b/>
                <w:bCs/>
                <w:color w:val="auto"/>
                <w:sz w:val="18"/>
                <w:szCs w:val="18"/>
                <w:lang w:val="es-MX" w:eastAsia="en-US"/>
              </w:rPr>
            </w:pPr>
            <w:r w:rsidRPr="00ED6300">
              <w:rPr>
                <w:rFonts w:ascii="Aptos" w:hAnsi="Aptos" w:eastAsia="Times New Roman" w:cs="Times New Roman"/>
                <w:b/>
                <w:bCs/>
                <w:color w:val="auto"/>
                <w:sz w:val="18"/>
                <w:szCs w:val="18"/>
                <w:lang w:val="es-MX" w:eastAsia="en-US"/>
              </w:rPr>
              <w:t>Criterios para la evaluación de evidencias por nivel</w:t>
            </w:r>
          </w:p>
        </w:tc>
      </w:tr>
      <w:tr w:rsidRPr="00ED6300" w:rsidR="000C5C02" w:rsidTr="6542D3EC" w14:paraId="3280B365" w14:textId="77777777">
        <w:trPr>
          <w:jc w:val="center"/>
        </w:trPr>
        <w:tc>
          <w:tcPr>
            <w:tcW w:w="1571" w:type="dxa"/>
            <w:vMerge/>
            <w:tcMar/>
            <w:vAlign w:val="center"/>
          </w:tcPr>
          <w:p w:rsidRPr="00ED6300" w:rsidR="000C5C02" w:rsidP="005A7959" w:rsidRDefault="000C5C02" w14:paraId="402633EC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</w:p>
        </w:tc>
        <w:tc>
          <w:tcPr>
            <w:tcW w:w="2971" w:type="dxa"/>
            <w:shd w:val="clear" w:color="auto" w:fill="25639B"/>
            <w:tcMar/>
          </w:tcPr>
          <w:p w:rsidRPr="00ED6300" w:rsidR="000C5C02" w:rsidP="005A7959" w:rsidRDefault="000C5C02" w14:paraId="14A2AE77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Mínimos</w:t>
            </w:r>
          </w:p>
          <w:p w:rsidRPr="00ED6300" w:rsidR="000C5C02" w:rsidP="005A7959" w:rsidRDefault="000C5C02" w14:paraId="400BDAE1" w14:textId="77777777">
            <w:pPr>
              <w:jc w:val="center"/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  <w:t>Para organizaciones incipientes, que tienen menos de 5 años de operación desde su constitución</w:t>
            </w:r>
          </w:p>
        </w:tc>
        <w:tc>
          <w:tcPr>
            <w:tcW w:w="2971" w:type="dxa"/>
            <w:shd w:val="clear" w:color="auto" w:fill="25639B"/>
            <w:tcMar/>
          </w:tcPr>
          <w:p w:rsidRPr="00ED6300" w:rsidR="000C5C02" w:rsidP="005A7959" w:rsidRDefault="000C5C02" w14:paraId="21D8C6CD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Esperados</w:t>
            </w:r>
          </w:p>
          <w:p w:rsidRPr="00ED6300" w:rsidR="000C5C02" w:rsidP="005A7959" w:rsidRDefault="000C5C02" w14:paraId="144F70E1" w14:textId="77777777">
            <w:pPr>
              <w:jc w:val="center"/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  <w:t>Para organizaciones con más de 6 años de operación o más de 2 acreditaciones otorgadas</w:t>
            </w:r>
          </w:p>
        </w:tc>
        <w:tc>
          <w:tcPr>
            <w:tcW w:w="2972" w:type="dxa"/>
            <w:shd w:val="clear" w:color="auto" w:fill="25639B"/>
            <w:tcMar/>
          </w:tcPr>
          <w:p w:rsidRPr="00ED6300" w:rsidR="000C5C02" w:rsidP="005A7959" w:rsidRDefault="000C5C02" w14:paraId="46AA2960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Destacables</w:t>
            </w:r>
          </w:p>
          <w:p w:rsidRPr="00ED6300" w:rsidR="000C5C02" w:rsidP="005A7959" w:rsidRDefault="000C5C02" w14:paraId="09022637" w14:textId="77777777">
            <w:pPr>
              <w:jc w:val="center"/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  <w:t>Para organizaciones con más de 20 años de operación o más de 5 acreditaciones otorgadas</w:t>
            </w:r>
          </w:p>
        </w:tc>
      </w:tr>
      <w:tr w:rsidRPr="00ED6300" w:rsidR="000C5C02" w:rsidTr="6542D3EC" w14:paraId="17392C6F" w14:textId="77777777">
        <w:trPr>
          <w:jc w:val="center"/>
        </w:trPr>
        <w:tc>
          <w:tcPr>
            <w:tcW w:w="1571" w:type="dxa"/>
            <w:shd w:val="clear" w:color="auto" w:fill="134373"/>
            <w:tcMar/>
            <w:vAlign w:val="center"/>
          </w:tcPr>
          <w:p w:rsidRPr="00ED6300" w:rsidR="000C5C02" w:rsidP="005A7959" w:rsidRDefault="000C5C02" w14:paraId="0E6EF200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 xml:space="preserve">Nivel </w:t>
            </w:r>
            <w:r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4</w:t>
            </w:r>
          </w:p>
          <w:p w:rsidRPr="00ED6300" w:rsidR="000C5C02" w:rsidP="005A7959" w:rsidRDefault="000C5C02" w14:paraId="5146A857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Consolida</w:t>
            </w:r>
            <w:r w:rsidRPr="00ED6300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ción</w:t>
            </w:r>
          </w:p>
        </w:tc>
        <w:tc>
          <w:tcPr>
            <w:tcW w:w="2971" w:type="dxa"/>
            <w:shd w:val="clear" w:color="auto" w:fill="FFFFFF" w:themeFill="background1"/>
            <w:tcMar/>
          </w:tcPr>
          <w:p w:rsidRPr="00ED6300" w:rsidR="000C5C02" w:rsidP="005A7959" w:rsidRDefault="000C5C02" w14:paraId="1EB4F03E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Son evidencias que soporten con indicadores el impacto cuantitativo o cualitativo de un aspecto (indicador de la AIT)</w:t>
            </w:r>
            <w:r>
              <w:rPr>
                <w:rFonts w:ascii="Aptos" w:hAnsi="Aptos"/>
                <w:sz w:val="18"/>
                <w:szCs w:val="18"/>
                <w:lang w:val="es-MX"/>
              </w:rPr>
              <w:t>. Algunos ejemplos:</w:t>
            </w:r>
          </w:p>
          <w:p w:rsidRPr="00ED6300" w:rsidR="000C5C02" w:rsidP="005A7959" w:rsidRDefault="000C5C02" w14:paraId="1E713DD0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</w:p>
          <w:p w:rsidRPr="00ED6300" w:rsidR="000C5C02" w:rsidP="005A7959" w:rsidRDefault="000C5C02" w14:paraId="795D0C62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 xml:space="preserve">-Matriz de control de resultados </w:t>
            </w:r>
          </w:p>
          <w:p w:rsidRPr="00ED6300" w:rsidR="000C5C02" w:rsidP="005A7959" w:rsidRDefault="000C5C02" w14:paraId="01B0F1CF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-Sistematización de los resultados de encuestas de evaluación para realizar mejoras estratégicas</w:t>
            </w:r>
          </w:p>
          <w:p w:rsidRPr="00ED6300" w:rsidR="000C5C02" w:rsidP="005A7959" w:rsidRDefault="000C5C02" w14:paraId="7C393C61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-Comparativo de lo planeado vs lo logrado.</w:t>
            </w:r>
          </w:p>
          <w:p w:rsidRPr="00ED6300" w:rsidR="000C5C02" w:rsidP="005A7959" w:rsidRDefault="000C5C02" w14:paraId="3ACE5F8F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-Integración de ese indicador a políticas o alguna otra forma de institucionalizar los resultados.</w:t>
            </w:r>
          </w:p>
          <w:p w:rsidRPr="00ED6300" w:rsidR="000C5C02" w:rsidP="005A7959" w:rsidRDefault="000C5C02" w14:paraId="1A34C758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-Identificación de los beneficios comprobados de la implementación de mejoras.</w:t>
            </w:r>
          </w:p>
        </w:tc>
        <w:tc>
          <w:tcPr>
            <w:tcW w:w="2971" w:type="dxa"/>
            <w:shd w:val="clear" w:color="auto" w:fill="FFFFFF" w:themeFill="background1"/>
            <w:tcMar/>
          </w:tcPr>
          <w:p w:rsidRPr="00ED6300" w:rsidR="000C5C02" w:rsidP="005A7959" w:rsidRDefault="000C5C02" w14:paraId="75D03F00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Son evidencias que soporten con indicadores o con un análisis de estos, algún aspecto que genere valor o buena reputación para la entidad. Algunos ejemplos:</w:t>
            </w:r>
          </w:p>
          <w:p w:rsidRPr="00ED6300" w:rsidR="000C5C02" w:rsidP="005A7959" w:rsidRDefault="000C5C02" w14:paraId="510DE081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</w:p>
          <w:p w:rsidRPr="00ED6300" w:rsidR="000C5C02" w:rsidP="005A7959" w:rsidRDefault="000C5C02" w14:paraId="1C6A984C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-Lealtad de los grupos de interés por una buena implementación</w:t>
            </w:r>
          </w:p>
          <w:p w:rsidRPr="00ED6300" w:rsidR="000C5C02" w:rsidP="005A7959" w:rsidRDefault="000C5C02" w14:paraId="40615082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-Evidencia de desempeño financiero</w:t>
            </w:r>
          </w:p>
          <w:p w:rsidRPr="00ED6300" w:rsidR="000C5C02" w:rsidP="005A7959" w:rsidRDefault="000C5C02" w14:paraId="705A6E34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-Compromiso y satisfacción laboral comprobada</w:t>
            </w:r>
          </w:p>
          <w:p w:rsidRPr="00ED6300" w:rsidR="000C5C02" w:rsidP="005A7959" w:rsidRDefault="000C5C02" w14:paraId="5842BF12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-Monitoreo y evaluación de los resultados de implementación con relación costo / beneficio</w:t>
            </w:r>
          </w:p>
          <w:p w:rsidRPr="00ED6300" w:rsidR="000C5C02" w:rsidP="005A7959" w:rsidRDefault="000C5C02" w14:paraId="13A8EAE3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</w:tc>
        <w:tc>
          <w:tcPr>
            <w:tcW w:w="2972" w:type="dxa"/>
            <w:shd w:val="clear" w:color="auto" w:fill="FFFFFF" w:themeFill="background1"/>
            <w:tcMar/>
          </w:tcPr>
          <w:p w:rsidRPr="00ED6300" w:rsidR="000C5C02" w:rsidP="005A7959" w:rsidRDefault="000C5C02" w14:paraId="5247B5AB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Son evidencias que soporten con indicadores algún cambio positivo en el modelo de intervención de la entidad o en el sector social. Algunos ejemplos:</w:t>
            </w:r>
          </w:p>
          <w:p w:rsidRPr="00ED6300" w:rsidR="000C5C02" w:rsidP="005A7959" w:rsidRDefault="000C5C02" w14:paraId="24114B99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</w:p>
          <w:p w:rsidRPr="00ED6300" w:rsidR="000C5C02" w:rsidP="005A7959" w:rsidRDefault="000C5C02" w14:paraId="468DE454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-Ciudadanía organizada hacia un bien para la comunidad basado en el modelo o buenas prácticas implementadas</w:t>
            </w:r>
          </w:p>
          <w:p w:rsidRPr="00ED6300" w:rsidR="000C5C02" w:rsidP="005A7959" w:rsidRDefault="000C5C02" w14:paraId="4C7D49C0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>-Modelos o metodologías replicables en el sector social</w:t>
            </w:r>
          </w:p>
          <w:p w:rsidRPr="00ED6300" w:rsidR="000C5C02" w:rsidP="005A7959" w:rsidRDefault="000C5C02" w14:paraId="7D831F6A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  <w:r w:rsidRPr="00ED6300">
              <w:rPr>
                <w:rFonts w:ascii="Aptos" w:hAnsi="Aptos"/>
                <w:sz w:val="18"/>
                <w:szCs w:val="18"/>
                <w:lang w:val="es-MX"/>
              </w:rPr>
              <w:t xml:space="preserve">-Implementaciones consolidadas que generen alianzas sólidas con entidades donantes que beneficien al sector </w:t>
            </w:r>
          </w:p>
          <w:p w:rsidRPr="00ED6300" w:rsidR="000C5C02" w:rsidP="005A7959" w:rsidRDefault="000C5C02" w14:paraId="2A592F74" w14:textId="77777777">
            <w:pPr>
              <w:rPr>
                <w:rFonts w:ascii="Aptos" w:hAnsi="Aptos"/>
                <w:sz w:val="18"/>
                <w:szCs w:val="18"/>
                <w:lang w:val="es-MX"/>
              </w:rPr>
            </w:pPr>
          </w:p>
          <w:p w:rsidRPr="00ED6300" w:rsidR="000C5C02" w:rsidP="005A7959" w:rsidRDefault="000C5C02" w14:paraId="3A7E380D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</w:tc>
      </w:tr>
    </w:tbl>
    <w:p w:rsidR="00A80B06" w:rsidP="00A80B06" w:rsidRDefault="00A80B06" w14:paraId="0E57A0A0" w14:textId="77777777">
      <w:pPr>
        <w:spacing w:after="0" w:line="240" w:lineRule="auto"/>
        <w:jc w:val="both"/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</w:pPr>
    </w:p>
    <w:p w:rsidR="00A80B06" w:rsidP="00A80B06" w:rsidRDefault="00A80B06" w14:paraId="05B48DA3" w14:textId="77777777">
      <w:pPr>
        <w:spacing w:after="0" w:line="240" w:lineRule="auto"/>
        <w:jc w:val="both"/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</w:pPr>
    </w:p>
    <w:p w:rsidR="00A80B06" w:rsidP="00A80B06" w:rsidRDefault="00A80B06" w14:paraId="38F9C4B5" w14:textId="6A1012F7">
      <w:pPr>
        <w:spacing w:after="0" w:line="240" w:lineRule="auto"/>
        <w:jc w:val="both"/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</w:pPr>
      <w:r w:rsidRPr="00E14FB0"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  <w:lastRenderedPageBreak/>
        <w:t>Estas categorías fungen como referencia. Una entidad fortalecida que aún comienza a desarrollar alguno de los indicadores de la AIT, puede comenzar desarrollando los aspectos mínimos y con ello postular; de igual modo como una entidad con pocos años de experiencia puede presentar evidencias más amplias cuando cuenta con los recursos para ello.</w:t>
      </w:r>
    </w:p>
    <w:p w:rsidR="000C5C02" w:rsidP="008A2BC8" w:rsidRDefault="000C5C02" w14:paraId="515D7AC5" w14:textId="77777777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</w:p>
    <w:p w:rsidR="00A80B06" w:rsidP="008A2BC8" w:rsidRDefault="00A80B06" w14:paraId="7498C8F6" w14:textId="2846CE42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5D55CF00" w:rsidR="00A80B06">
        <w:rPr>
          <w:rFonts w:ascii="Aptos Narrow" w:hAnsi="Aptos Narrow" w:eastAsia="" w:eastAsiaTheme="minorEastAsia"/>
          <w:b w:val="1"/>
          <w:bCs w:val="1"/>
          <w:i w:val="1"/>
          <w:iCs w:val="1"/>
          <w:color w:val="7030A0"/>
          <w:sz w:val="28"/>
          <w:szCs w:val="28"/>
        </w:rPr>
        <w:t xml:space="preserve">Informe de </w:t>
      </w:r>
      <w:r w:rsidRPr="5D55CF00" w:rsidR="3650751B">
        <w:rPr>
          <w:rFonts w:ascii="Aptos Narrow" w:hAnsi="Aptos Narrow" w:eastAsia="" w:eastAsiaTheme="minorEastAsia"/>
          <w:b w:val="1"/>
          <w:bCs w:val="1"/>
          <w:i w:val="1"/>
          <w:iCs w:val="1"/>
          <w:color w:val="7030A0"/>
          <w:sz w:val="28"/>
          <w:szCs w:val="28"/>
        </w:rPr>
        <w:t xml:space="preserve">resultados o </w:t>
      </w:r>
      <w:r w:rsidRPr="5D55CF00" w:rsidR="00A80B06">
        <w:rPr>
          <w:rFonts w:ascii="Aptos Narrow" w:hAnsi="Aptos Narrow" w:eastAsia="" w:eastAsiaTheme="minorEastAsia"/>
          <w:b w:val="1"/>
          <w:bCs w:val="1"/>
          <w:i w:val="1"/>
          <w:iCs w:val="1"/>
          <w:color w:val="7030A0"/>
          <w:sz w:val="28"/>
          <w:szCs w:val="28"/>
        </w:rPr>
        <w:t>impacto</w:t>
      </w:r>
    </w:p>
    <w:p w:rsidRPr="000C5C02" w:rsidR="00BD30A2" w:rsidP="008A2BC8" w:rsidRDefault="00A80B06" w14:paraId="7E0E045C" w14:textId="533BA993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5D55CF00" w:rsidR="00A80B0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Para e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laborar </w:t>
      </w:r>
      <w:r w:rsidRPr="5D55CF00" w:rsidR="00A80B0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el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informe de</w:t>
      </w:r>
      <w:r w:rsidRPr="5D55CF00" w:rsidR="741CE97E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resultados o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impacto</w:t>
      </w:r>
      <w:r w:rsidRPr="5D55CF00" w:rsidR="00A80B0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que se puede presentar para el nivel de Consolidación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, </w:t>
      </w:r>
      <w:r w:rsidRPr="5D55CF00" w:rsidR="00A80B0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se debe considerar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incl</w:t>
      </w:r>
      <w:r w:rsidRPr="5D55CF00" w:rsidR="00A80B06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uir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un análisis detallado de la evolución de las métricas, gráficos comparativos y conclusiones clave</w:t>
      </w:r>
      <w:r w:rsidRPr="5D55CF00" w:rsidR="00C0501B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. Para facilitar la redacción del informe, se puede responder a las siguientes preguntas:</w:t>
      </w:r>
    </w:p>
    <w:p w:rsidRPr="000C5C02" w:rsidR="008A2BC8" w:rsidP="008A2BC8" w:rsidRDefault="008A2BC8" w14:paraId="1ADB445F" w14:textId="77777777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</w:p>
    <w:p w:rsidRPr="000C5C02" w:rsidR="00C0501B" w:rsidP="008A2BC8" w:rsidRDefault="00C0501B" w14:paraId="54F3F3A4" w14:textId="0115ED2B">
      <w:pPr>
        <w:pStyle w:val="Prrafodelista"/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¿Cuál es la meta estratégica derivada de las métricas del indicador? </w:t>
      </w:r>
    </w:p>
    <w:p w:rsidRPr="000C5C02" w:rsidR="00C0501B" w:rsidP="008A2BC8" w:rsidRDefault="00C0501B" w14:paraId="6EFC710F" w14:textId="7366BC75">
      <w:pPr>
        <w:pStyle w:val="Prrafodelista"/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¿Cuál es la alineación de la meta estratégica al cumplimiento del objeto social o el cumplimiento de la misión institucional?</w:t>
      </w:r>
    </w:p>
    <w:p w:rsidRPr="000C5C02" w:rsidR="00FD30EB" w:rsidP="008A2BC8" w:rsidRDefault="00FD30EB" w14:paraId="3DDED90F" w14:textId="443D69F4">
      <w:pPr>
        <w:pStyle w:val="Prrafodelista"/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¿Qué retos se identificaron para alcanzar las metas y cómo fueron enfrentados?</w:t>
      </w:r>
    </w:p>
    <w:p w:rsidRPr="000C5C02" w:rsidR="00FD30EB" w:rsidP="008A2BC8" w:rsidRDefault="00FD30EB" w14:paraId="122C8323" w14:textId="4700ED8F">
      <w:pPr>
        <w:pStyle w:val="Prrafodelista"/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000C5C0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¿Qué mejoras se identificaron y cómo se implementan en la gestión del indicador?</w:t>
      </w:r>
    </w:p>
    <w:p w:rsidRPr="000C5C02" w:rsidR="00C0501B" w:rsidP="008A2BC8" w:rsidRDefault="00C0501B" w14:paraId="006F1FC4" w14:textId="77777777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</w:p>
    <w:p w:rsidRPr="000C5C02" w:rsidR="00BD30A2" w:rsidP="008A2BC8" w:rsidRDefault="00C0501B" w14:paraId="72F2BAD3" w14:textId="05A5EB70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 w:rsidRPr="5D55CF00" w:rsidR="00C0501B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Para monitoreo y mejora continua, se sugiere e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stablecer un cronograma para revisar las métricas y actualizar las metas según los resultados obtenidos.</w:t>
      </w:r>
      <w:r w:rsidRPr="5D55CF00" w:rsidR="00C0501B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Si es necesario, se pueden definir nuevas métricas que reflejen mejor </w:t>
      </w:r>
      <w:r w:rsidRPr="5D55CF00" w:rsidR="1E128935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los resultados o</w:t>
      </w:r>
      <w:r w:rsidRPr="5D55CF00" w:rsidR="00C0501B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 impacto, hacer 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ajustes en las políticas y procesos</w:t>
      </w:r>
      <w:r w:rsidRPr="5D55CF00" w:rsidR="00C0501B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 xml:space="preserve">. </w:t>
      </w:r>
      <w:r w:rsidRPr="5D55CF00" w:rsidR="00BD30A2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Incorporar aprendizajes de la evaluación del Nivel 4</w:t>
      </w:r>
      <w:r w:rsidRPr="5D55CF00" w:rsidR="00C0501B"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, que servirá para fortalecer la gestión del nivel 5.</w:t>
      </w:r>
    </w:p>
    <w:p w:rsidRPr="000C5C02" w:rsidR="00BD30A2" w:rsidP="008A2BC8" w:rsidRDefault="00BD30A2" w14:paraId="5A58DD19" w14:textId="77777777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</w:p>
    <w:p w:rsidRPr="000C5C02" w:rsidR="008A2BC8" w:rsidP="008A2BC8" w:rsidRDefault="008A2BC8" w14:paraId="49DE2E13" w14:textId="4F748674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  <w:r w:rsidRPr="000C5C02">
        <w:rPr>
          <w:rFonts w:ascii="Aptos Narrow" w:hAnsi="Aptos Narrow" w:cs="Microsoft Himalaya"/>
          <w:sz w:val="22"/>
          <w:szCs w:val="22"/>
        </w:rPr>
        <w:t>Nota: Esta descripción se presenta como respaldo de lo que debe incluir la evidencia de consolidación. La entidad puede incluir otros aspectos en caso de que lo considere o presentar un formato propio. Para presentar la evidencia, puede eliminar estas páginas y únicamente hacer el llenado de la plantilla personalizada a continuación.</w:t>
      </w:r>
    </w:p>
    <w:p w:rsidRPr="000C5C02" w:rsidR="008A2BC8" w:rsidP="008A2BC8" w:rsidRDefault="008A2BC8" w14:paraId="6B9A6A8A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1DF60F98" w14:textId="77777777">
      <w:pPr>
        <w:spacing w:after="0" w:line="240" w:lineRule="auto"/>
        <w:rPr>
          <w:rFonts w:ascii="Aptos Narrow" w:hAnsi="Aptos Narrow" w:cs="Microsoft Himalaya"/>
        </w:rPr>
      </w:pPr>
    </w:p>
    <w:p w:rsidR="008A2BC8" w:rsidP="008A2BC8" w:rsidRDefault="008A2BC8" w14:paraId="5BE94873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1B786C4F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25D6719B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261A15B0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1F973017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15A0B088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4D47D822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7C3D1643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6992F7E2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1C7086EB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7AC0A12E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1BED04BA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64AFBD43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28FD2129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6D1C63CD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720D305F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163E8B8F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6364E1C3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203B6089" w14:textId="77777777">
      <w:pPr>
        <w:spacing w:after="0" w:line="240" w:lineRule="auto"/>
        <w:rPr>
          <w:rFonts w:ascii="Aptos Narrow" w:hAnsi="Aptos Narrow" w:cs="Microsoft Himalaya"/>
        </w:rPr>
      </w:pPr>
    </w:p>
    <w:p w:rsidR="00A80B06" w:rsidP="008A2BC8" w:rsidRDefault="00A80B06" w14:paraId="297A50C9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A80B06" w:rsidP="008A2BC8" w:rsidRDefault="00A80B06" w14:paraId="64ECDD0C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1F8D5B11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0CEB5540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3B3222F6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0D73FF60" w14:textId="56A06CBC">
      <w:pPr>
        <w:spacing w:after="0" w:line="240" w:lineRule="auto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44E600" wp14:editId="1CF930E5">
                <wp:simplePos x="0" y="0"/>
                <wp:positionH relativeFrom="margin">
                  <wp:posOffset>2129790</wp:posOffset>
                </wp:positionH>
                <wp:positionV relativeFrom="paragraph">
                  <wp:posOffset>6350</wp:posOffset>
                </wp:positionV>
                <wp:extent cx="1536700" cy="546100"/>
                <wp:effectExtent l="0" t="0" r="6350" b="6350"/>
                <wp:wrapNone/>
                <wp:docPr id="661668655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txbx>
                        <w:txbxContent>
                          <w:p w:rsidRPr="00B1510B" w:rsidR="008A2BC8" w:rsidP="008A2BC8" w:rsidRDefault="008A2BC8" w14:paraId="7909115E" w14:textId="77777777">
                            <w:pPr>
                              <w:jc w:val="center"/>
                              <w:rPr>
                                <w:rFonts w:ascii="Merriweather Sans" w:hAnsi="Merriweather Sans" w:cs="Microsoft Himalaya"/>
                              </w:rPr>
                            </w:pP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>Insertar logo</w:t>
                            </w:r>
                            <w:r>
                              <w:rPr>
                                <w:rFonts w:ascii="Merriweather Sans" w:hAnsi="Merriweather Sans" w:cs="Microsoft Himalaya"/>
                              </w:rPr>
                              <w:t>tipo</w:t>
                            </w: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 xml:space="preserve"> de la entidad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944E600">
                <v:stroke joinstyle="miter"/>
                <v:path gradientshapeok="t" o:connecttype="rect"/>
              </v:shapetype>
              <v:shape id="Cuadro de texto 4" style="position:absolute;margin-left:167.7pt;margin-top:.5pt;width:121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">
                <v:stroke dashstyle="1 1"/>
                <v:textbox>
                  <w:txbxContent>
                    <w:p w:rsidRPr="00B1510B" w:rsidR="008A2BC8" w:rsidP="008A2BC8" w:rsidRDefault="008A2BC8" w14:paraId="7909115E" w14:textId="77777777">
                      <w:pPr>
                        <w:jc w:val="center"/>
                        <w:rPr>
                          <w:rFonts w:ascii="Merriweather Sans" w:hAnsi="Merriweather Sans" w:cs="Microsoft Himalaya"/>
                        </w:rPr>
                      </w:pPr>
                      <w:r w:rsidRPr="00B1510B">
                        <w:rPr>
                          <w:rFonts w:ascii="Merriweather Sans" w:hAnsi="Merriweather Sans" w:cs="Microsoft Himalaya"/>
                        </w:rPr>
                        <w:t>Insertar logo</w:t>
                      </w:r>
                      <w:r>
                        <w:rPr>
                          <w:rFonts w:ascii="Merriweather Sans" w:hAnsi="Merriweather Sans" w:cs="Microsoft Himalaya"/>
                        </w:rPr>
                        <w:t>tipo</w:t>
                      </w:r>
                      <w:r w:rsidRPr="00B1510B">
                        <w:rPr>
                          <w:rFonts w:ascii="Merriweather Sans" w:hAnsi="Merriweather Sans" w:cs="Microsoft Himalaya"/>
                        </w:rPr>
                        <w:t xml:space="preserve"> de la entidad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Pr="000C5C02" w:rsidR="008A2BC8" w:rsidP="008A2BC8" w:rsidRDefault="008A2BC8" w14:paraId="3618CEB5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70BEBE82" w14:textId="2EE3076B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609F6960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5E9A744B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666C5B14" w14:textId="77777777">
      <w:pPr>
        <w:pStyle w:val="Guas"/>
        <w:spacing w:before="0" w:after="0"/>
        <w:jc w:val="center"/>
        <w:rPr>
          <w:rFonts w:ascii="Aptos Narrow" w:hAnsi="Aptos Narrow"/>
        </w:rPr>
      </w:pPr>
      <w:r w:rsidRPr="000C5C02">
        <w:rPr>
          <w:rFonts w:ascii="Aptos Narrow" w:hAnsi="Aptos Narrow"/>
        </w:rPr>
        <w:t>(NOMBRE DE LA ENTIDAD)</w:t>
      </w:r>
    </w:p>
    <w:p w:rsidRPr="000C5C02" w:rsidR="008A2BC8" w:rsidP="008A2BC8" w:rsidRDefault="00164359" w14:paraId="65EEF571" w14:textId="7E3AADDE">
      <w:pPr>
        <w:pStyle w:val="Ttulo"/>
        <w:spacing w:after="0"/>
        <w:jc w:val="center"/>
        <w:rPr>
          <w:rFonts w:ascii="Aptos Narrow" w:hAnsi="Aptos Narrow"/>
        </w:rPr>
      </w:pPr>
      <w:r w:rsidRPr="5D55CF00" w:rsidR="00164359">
        <w:rPr>
          <w:rFonts w:ascii="Aptos Narrow" w:hAnsi="Aptos Narrow"/>
        </w:rPr>
        <w:t xml:space="preserve">Informe de </w:t>
      </w:r>
      <w:r w:rsidRPr="5D55CF00" w:rsidR="24352B78">
        <w:rPr>
          <w:rFonts w:ascii="Aptos Narrow" w:hAnsi="Aptos Narrow"/>
        </w:rPr>
        <w:t xml:space="preserve">resultados o </w:t>
      </w:r>
      <w:r w:rsidRPr="5D55CF00" w:rsidR="00164359">
        <w:rPr>
          <w:rFonts w:ascii="Aptos Narrow" w:hAnsi="Aptos Narrow"/>
        </w:rPr>
        <w:t xml:space="preserve">impacto </w:t>
      </w:r>
      <w:r w:rsidRPr="5D55CF00" w:rsidR="00A80B06">
        <w:rPr>
          <w:rFonts w:ascii="Aptos Narrow" w:hAnsi="Aptos Narrow"/>
        </w:rPr>
        <w:t xml:space="preserve">del indicador X </w:t>
      </w:r>
      <w:r w:rsidRPr="5D55CF00" w:rsidR="00164359">
        <w:rPr>
          <w:rFonts w:ascii="Aptos Narrow" w:hAnsi="Aptos Narrow"/>
        </w:rPr>
        <w:t>para la postulación al nivel de Consolidación</w:t>
      </w:r>
    </w:p>
    <w:p w:rsidRPr="000C5C02" w:rsidR="008A2BC8" w:rsidP="008A2BC8" w:rsidRDefault="008A2BC8" w14:paraId="0BC17562" w14:textId="77777777">
      <w:pPr>
        <w:pStyle w:val="Ttulo"/>
        <w:spacing w:after="0"/>
        <w:jc w:val="center"/>
        <w:rPr>
          <w:rFonts w:ascii="Aptos Narrow" w:hAnsi="Aptos Narrow"/>
        </w:rPr>
      </w:pPr>
    </w:p>
    <w:p w:rsidRPr="000C5C02" w:rsidR="008A2BC8" w:rsidP="008A2BC8" w:rsidRDefault="008A2BC8" w14:paraId="5F1FD7BF" w14:textId="77777777">
      <w:pPr>
        <w:pStyle w:val="Ttulo"/>
        <w:spacing w:after="0"/>
        <w:jc w:val="center"/>
        <w:rPr>
          <w:rFonts w:ascii="Aptos Narrow" w:hAnsi="Aptos Narrow"/>
        </w:rPr>
      </w:pPr>
    </w:p>
    <w:p w:rsidRPr="000C5C02" w:rsidR="008A2BC8" w:rsidP="008A2BC8" w:rsidRDefault="008A2BC8" w14:paraId="3C0544AC" w14:textId="77777777">
      <w:pPr>
        <w:pStyle w:val="Ttulo"/>
        <w:spacing w:after="0"/>
        <w:jc w:val="center"/>
        <w:rPr>
          <w:rFonts w:ascii="Aptos Narrow" w:hAnsi="Aptos Narrow"/>
        </w:rPr>
      </w:pPr>
    </w:p>
    <w:p w:rsidRPr="000C5C02" w:rsidR="008A2BC8" w:rsidP="008A2BC8" w:rsidRDefault="008A2BC8" w14:paraId="74C473F9" w14:textId="77777777">
      <w:pPr>
        <w:pStyle w:val="Ttulo"/>
        <w:spacing w:after="0"/>
        <w:jc w:val="center"/>
        <w:rPr>
          <w:rFonts w:ascii="Aptos Narrow" w:hAnsi="Aptos Narrow"/>
        </w:rPr>
      </w:pPr>
    </w:p>
    <w:p w:rsidRPr="000C5C02" w:rsidR="008A2BC8" w:rsidP="008A2BC8" w:rsidRDefault="008A2BC8" w14:paraId="7963F546" w14:textId="77777777">
      <w:pPr>
        <w:pStyle w:val="Ttulo"/>
        <w:spacing w:after="0"/>
        <w:jc w:val="center"/>
        <w:rPr>
          <w:rFonts w:ascii="Aptos Narrow" w:hAnsi="Aptos Narrow"/>
        </w:rPr>
      </w:pPr>
    </w:p>
    <w:p w:rsidRPr="000C5C02" w:rsidR="008A2BC8" w:rsidP="008A2BC8" w:rsidRDefault="008A2BC8" w14:paraId="566F74F9" w14:textId="77777777">
      <w:pPr>
        <w:pStyle w:val="Ttulo"/>
        <w:spacing w:after="0"/>
        <w:jc w:val="center"/>
        <w:rPr>
          <w:rFonts w:ascii="Aptos Narrow" w:hAnsi="Aptos Narrow"/>
        </w:rPr>
      </w:pPr>
    </w:p>
    <w:p w:rsidRPr="000C5C02" w:rsidR="008A2BC8" w:rsidP="008A2BC8" w:rsidRDefault="008A2BC8" w14:paraId="568471B4" w14:textId="77777777">
      <w:pPr>
        <w:pStyle w:val="Ttulo"/>
        <w:spacing w:after="0"/>
        <w:jc w:val="center"/>
        <w:rPr>
          <w:rFonts w:ascii="Aptos Narrow" w:hAnsi="Aptos Narrow"/>
        </w:rPr>
      </w:pPr>
    </w:p>
    <w:p w:rsidRPr="000C5C02" w:rsidR="008A2BC8" w:rsidP="008A2BC8" w:rsidRDefault="008A2BC8" w14:paraId="1B4ACE77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1FDF599D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567DA038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2C78696C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22712F59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6B323E60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018FC8F0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041C4D92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4CD89E39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2D3AE149" w14:textId="77777777">
      <w:pPr>
        <w:spacing w:after="0" w:line="240" w:lineRule="auto"/>
        <w:jc w:val="right"/>
        <w:rPr>
          <w:rFonts w:ascii="Aptos Narrow" w:hAnsi="Aptos Narrow" w:cs="Microsoft Himalaya"/>
        </w:rPr>
      </w:pPr>
    </w:p>
    <w:p w:rsidRPr="000C5C02" w:rsidR="008A2BC8" w:rsidP="008A2BC8" w:rsidRDefault="008A2BC8" w14:paraId="46E16950" w14:textId="77777777">
      <w:pPr>
        <w:spacing w:after="0" w:line="240" w:lineRule="auto"/>
        <w:jc w:val="right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>(Indicador al que postula)</w:t>
      </w:r>
    </w:p>
    <w:p w:rsidRPr="000C5C02" w:rsidR="008A2BC8" w:rsidP="008A2BC8" w:rsidRDefault="008A2BC8" w14:paraId="5091F9F4" w14:textId="77777777">
      <w:pPr>
        <w:spacing w:after="0" w:line="240" w:lineRule="auto"/>
        <w:jc w:val="right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>(Fecha de elaboración)</w:t>
      </w:r>
    </w:p>
    <w:p w:rsidRPr="000C5C02" w:rsidR="008A2BC8" w:rsidP="008A2BC8" w:rsidRDefault="008A2BC8" w14:paraId="0B2EE1F5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209F1F17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3533D1" w:rsidP="008A2BC8" w:rsidRDefault="003533D1" w14:paraId="10A45969" w14:textId="77777777">
      <w:pPr>
        <w:pStyle w:val="Guas"/>
        <w:spacing w:before="0" w:after="0"/>
        <w:rPr>
          <w:rFonts w:ascii="Aptos Narrow" w:hAnsi="Aptos Narrow"/>
        </w:rPr>
      </w:pPr>
    </w:p>
    <w:p w:rsidRPr="000C5C02" w:rsidR="008A2BC8" w:rsidP="008A2BC8" w:rsidRDefault="008A2BC8" w14:paraId="137879D8" w14:textId="3E10D3FB">
      <w:pPr>
        <w:pStyle w:val="Guas"/>
        <w:spacing w:before="0" w:after="0"/>
        <w:rPr>
          <w:rFonts w:ascii="Aptos Narrow" w:hAnsi="Aptos Narrow"/>
        </w:rPr>
      </w:pPr>
      <w:r w:rsidRPr="000C5C02">
        <w:rPr>
          <w:rFonts w:ascii="Aptos Narrow" w:hAnsi="Aptos Narrow" w:cs="Microsoft Himalay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CE1165" wp14:editId="012B304B">
                <wp:simplePos x="0" y="0"/>
                <wp:positionH relativeFrom="margin">
                  <wp:posOffset>4330700</wp:posOffset>
                </wp:positionH>
                <wp:positionV relativeFrom="paragraph">
                  <wp:posOffset>-647700</wp:posOffset>
                </wp:positionV>
                <wp:extent cx="1536700" cy="546100"/>
                <wp:effectExtent l="0" t="0" r="6350" b="6350"/>
                <wp:wrapNone/>
                <wp:docPr id="172779260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txbx>
                        <w:txbxContent>
                          <w:p w:rsidRPr="00B1510B" w:rsidR="008A2BC8" w:rsidP="008A2BC8" w:rsidRDefault="008A2BC8" w14:paraId="5F5CC269" w14:textId="77777777">
                            <w:pPr>
                              <w:jc w:val="center"/>
                              <w:rPr>
                                <w:rFonts w:ascii="Merriweather Sans" w:hAnsi="Merriweather Sans" w:cs="Microsoft Himalaya"/>
                              </w:rPr>
                            </w:pP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>Insertar logo</w:t>
                            </w:r>
                            <w:r>
                              <w:rPr>
                                <w:rFonts w:ascii="Merriweather Sans" w:hAnsi="Merriweather Sans" w:cs="Microsoft Himalaya"/>
                              </w:rPr>
                              <w:t>tipo</w:t>
                            </w: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 xml:space="preserve"> de la entidad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left:0;text-align:left;margin-left:341pt;margin-top:-51pt;width:12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" w14:anchorId="7BCE1165">
                <v:stroke dashstyle="1 1"/>
                <v:textbox>
                  <w:txbxContent>
                    <w:p w:rsidRPr="00B1510B" w:rsidR="008A2BC8" w:rsidP="008A2BC8" w:rsidRDefault="008A2BC8" w14:paraId="5F5CC269" w14:textId="77777777">
                      <w:pPr>
                        <w:jc w:val="center"/>
                        <w:rPr>
                          <w:rFonts w:ascii="Merriweather Sans" w:hAnsi="Merriweather Sans" w:cs="Microsoft Himalaya"/>
                        </w:rPr>
                      </w:pPr>
                      <w:r w:rsidRPr="00B1510B">
                        <w:rPr>
                          <w:rFonts w:ascii="Merriweather Sans" w:hAnsi="Merriweather Sans" w:cs="Microsoft Himalaya"/>
                        </w:rPr>
                        <w:t>Insertar logo</w:t>
                      </w:r>
                      <w:r>
                        <w:rPr>
                          <w:rFonts w:ascii="Merriweather Sans" w:hAnsi="Merriweather Sans" w:cs="Microsoft Himalaya"/>
                        </w:rPr>
                        <w:t>tipo</w:t>
                      </w:r>
                      <w:r w:rsidRPr="00B1510B">
                        <w:rPr>
                          <w:rFonts w:ascii="Merriweather Sans" w:hAnsi="Merriweather Sans" w:cs="Microsoft Himalaya"/>
                        </w:rPr>
                        <w:t xml:space="preserve"> de la entidad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C5C02" w:rsidR="004303F2">
        <w:rPr>
          <w:rFonts w:ascii="Aptos Narrow" w:hAnsi="Aptos Narrow"/>
        </w:rPr>
        <w:t>Contenido</w:t>
      </w:r>
    </w:p>
    <w:p w:rsidRPr="000C5C02" w:rsidR="008A2BC8" w:rsidP="008A2BC8" w:rsidRDefault="008A2BC8" w14:paraId="0FE707B2" w14:textId="77777777">
      <w:pPr>
        <w:pStyle w:val="Ttulo2"/>
        <w:numPr>
          <w:ilvl w:val="0"/>
          <w:numId w:val="26"/>
        </w:numPr>
        <w:spacing w:before="0" w:after="0"/>
        <w:rPr>
          <w:rFonts w:ascii="Aptos Narrow" w:hAnsi="Aptos Narrow" w:eastAsia="Times New Roman"/>
          <w:b w:val="0"/>
          <w:bCs/>
          <w:sz w:val="24"/>
          <w:szCs w:val="24"/>
          <w:lang w:val="en-US" w:eastAsia="en-US"/>
        </w:rPr>
      </w:pPr>
      <w:r w:rsidRPr="000C5C02"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  <w:t>Resumen Ejecutivo</w:t>
      </w:r>
      <w:r w:rsidRPr="000C5C02">
        <w:rPr>
          <w:rFonts w:ascii="Aptos Narrow" w:hAnsi="Aptos Narrow" w:eastAsia="Times New Roman"/>
          <w:b w:val="0"/>
          <w:bCs/>
          <w:sz w:val="24"/>
          <w:szCs w:val="24"/>
          <w:lang w:val="en-US" w:eastAsia="en-US"/>
        </w:rPr>
        <w:t> </w:t>
      </w:r>
    </w:p>
    <w:p w:rsidRPr="000C5C02" w:rsidR="008A2BC8" w:rsidP="008A2BC8" w:rsidRDefault="003533D1" w14:paraId="2D1F024B" w14:textId="1E8C97D3">
      <w:pPr>
        <w:pStyle w:val="Ttulo2"/>
        <w:numPr>
          <w:ilvl w:val="0"/>
          <w:numId w:val="26"/>
        </w:numPr>
        <w:spacing w:before="0" w:after="0"/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</w:pPr>
      <w:r w:rsidRPr="000C5C02"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  <w:t>Metas estratégicas</w:t>
      </w:r>
    </w:p>
    <w:p w:rsidRPr="000C5C02" w:rsidR="008A2BC8" w:rsidP="008A2BC8" w:rsidRDefault="003533D1" w14:paraId="19A7CDCA" w14:textId="6DDFA701">
      <w:pPr>
        <w:pStyle w:val="Ttulo2"/>
        <w:numPr>
          <w:ilvl w:val="0"/>
          <w:numId w:val="26"/>
        </w:numPr>
        <w:spacing w:before="0" w:after="0"/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</w:pPr>
      <w:r w:rsidRPr="000C5C02"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  <w:t>Alineación al objeto social</w:t>
      </w:r>
    </w:p>
    <w:p w:rsidRPr="000C5C02" w:rsidR="008A2BC8" w:rsidP="008A2BC8" w:rsidRDefault="003533D1" w14:paraId="558E905A" w14:textId="7D02AFF2">
      <w:pPr>
        <w:pStyle w:val="Ttulo2"/>
        <w:numPr>
          <w:ilvl w:val="0"/>
          <w:numId w:val="26"/>
        </w:numPr>
        <w:spacing w:before="0" w:after="0"/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</w:pPr>
      <w:r w:rsidRPr="000C5C02"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  <w:t>Estado actual de las métricas</w:t>
      </w:r>
    </w:p>
    <w:p w:rsidRPr="000C5C02" w:rsidR="008A2BC8" w:rsidP="008A2BC8" w:rsidRDefault="003533D1" w14:paraId="5944C1F5" w14:textId="20C1519E">
      <w:pPr>
        <w:pStyle w:val="Ttulo2"/>
        <w:numPr>
          <w:ilvl w:val="0"/>
          <w:numId w:val="26"/>
        </w:numPr>
        <w:spacing w:before="0" w:after="0"/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</w:pPr>
      <w:r w:rsidRPr="000C5C02"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  <w:t>Retos identificados</w:t>
      </w:r>
      <w:r w:rsidRPr="000C5C02" w:rsidR="008A2BC8"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  <w:t xml:space="preserve"> </w:t>
      </w:r>
    </w:p>
    <w:p w:rsidRPr="000C5C02" w:rsidR="008A2BC8" w:rsidP="008A2BC8" w:rsidRDefault="003533D1" w14:paraId="3DD1B81C" w14:textId="1F275D44">
      <w:pPr>
        <w:pStyle w:val="Ttulo2"/>
        <w:numPr>
          <w:ilvl w:val="0"/>
          <w:numId w:val="26"/>
        </w:numPr>
        <w:spacing w:before="0" w:after="0"/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</w:pPr>
      <w:r w:rsidRPr="000C5C02"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  <w:t>Mejoras sugeridas o implementadas</w:t>
      </w:r>
    </w:p>
    <w:p w:rsidRPr="000C5C02" w:rsidR="003533D1" w:rsidP="003533D1" w:rsidRDefault="003533D1" w14:paraId="41FB61CE" w14:textId="692260F8">
      <w:pPr>
        <w:pStyle w:val="Ttulo2"/>
        <w:numPr>
          <w:ilvl w:val="0"/>
          <w:numId w:val="26"/>
        </w:numPr>
        <w:spacing w:before="0" w:after="0"/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</w:pPr>
      <w:r w:rsidRPr="000C5C02">
        <w:rPr>
          <w:rFonts w:ascii="Aptos Narrow" w:hAnsi="Aptos Narrow" w:eastAsia="Times New Roman"/>
          <w:b w:val="0"/>
          <w:bCs/>
          <w:sz w:val="24"/>
          <w:szCs w:val="24"/>
          <w:lang w:eastAsia="en-US"/>
        </w:rPr>
        <w:t>Monitoreo y mejora continua</w:t>
      </w:r>
    </w:p>
    <w:p w:rsidRPr="000C5C02" w:rsidR="008A2BC8" w:rsidP="008A2BC8" w:rsidRDefault="008A2BC8" w14:paraId="3190D76D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3533D1" w:rsidP="008A2BC8" w:rsidRDefault="003533D1" w14:paraId="118634E7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68886598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53AE5428" w14:textId="77777777">
      <w:pPr>
        <w:pStyle w:val="Guas"/>
        <w:spacing w:before="0" w:after="0"/>
        <w:rPr>
          <w:rFonts w:ascii="Aptos Narrow" w:hAnsi="Aptos Narrow"/>
        </w:rPr>
      </w:pPr>
      <w:r w:rsidRPr="000C5C02">
        <w:rPr>
          <w:rFonts w:ascii="Aptos Narrow" w:hAnsi="Aptos Narrow"/>
        </w:rPr>
        <w:t>Resumen ejecutivo.</w:t>
      </w:r>
    </w:p>
    <w:p w:rsidRPr="000C5C02" w:rsidR="008A2BC8" w:rsidP="008A2BC8" w:rsidRDefault="008A2BC8" w14:paraId="61DF5780" w14:textId="2B2060F3">
      <w:pPr>
        <w:spacing w:after="0" w:line="240" w:lineRule="auto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 xml:space="preserve">(Breve descripción de lo que </w:t>
      </w:r>
      <w:r w:rsidRPr="000C5C02" w:rsidR="00164359">
        <w:rPr>
          <w:rFonts w:ascii="Aptos Narrow" w:hAnsi="Aptos Narrow" w:cs="Microsoft Himalaya"/>
        </w:rPr>
        <w:t>lo que se menciona en el informe sobre la consolidación del indicador).</w:t>
      </w:r>
    </w:p>
    <w:p w:rsidRPr="000C5C02" w:rsidR="008A2BC8" w:rsidP="008A2BC8" w:rsidRDefault="008A2BC8" w14:paraId="7FA0E446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3533D1" w:rsidP="008A2BC8" w:rsidRDefault="003533D1" w14:paraId="02CA1369" w14:textId="77777777">
      <w:pPr>
        <w:pStyle w:val="Guas"/>
        <w:spacing w:before="0" w:after="0"/>
        <w:rPr>
          <w:rFonts w:ascii="Aptos Narrow" w:hAnsi="Aptos Narrow"/>
        </w:rPr>
      </w:pPr>
    </w:p>
    <w:p w:rsidRPr="000C5C02" w:rsidR="008A2BC8" w:rsidP="008A2BC8" w:rsidRDefault="00164359" w14:paraId="02D5FDFC" w14:textId="12A94509">
      <w:pPr>
        <w:pStyle w:val="Guas"/>
        <w:spacing w:before="0" w:after="0"/>
        <w:rPr>
          <w:rFonts w:ascii="Aptos Narrow" w:hAnsi="Aptos Narrow"/>
        </w:rPr>
      </w:pPr>
      <w:r w:rsidRPr="000C5C02">
        <w:rPr>
          <w:rFonts w:ascii="Aptos Narrow" w:hAnsi="Aptos Narrow"/>
        </w:rPr>
        <w:t>Meta estratégica</w:t>
      </w:r>
    </w:p>
    <w:p w:rsidRPr="000C5C02" w:rsidR="008A2BC8" w:rsidP="008A2BC8" w:rsidRDefault="008A2BC8" w14:paraId="667D4BB7" w14:textId="0F3CD97C">
      <w:pPr>
        <w:spacing w:after="0" w:line="240" w:lineRule="auto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>(</w:t>
      </w:r>
      <w:r w:rsidRPr="000C5C02" w:rsidR="00B54017">
        <w:rPr>
          <w:rFonts w:ascii="Aptos Narrow" w:hAnsi="Aptos Narrow" w:cs="Microsoft Himalaya"/>
        </w:rPr>
        <w:t xml:space="preserve">Mencionar </w:t>
      </w:r>
      <w:r w:rsidR="00A80B06">
        <w:rPr>
          <w:rFonts w:ascii="Aptos Narrow" w:hAnsi="Aptos Narrow" w:cs="Microsoft Himalaya"/>
        </w:rPr>
        <w:t>l</w:t>
      </w:r>
      <w:r w:rsidRPr="000C5C02" w:rsidR="00B54017">
        <w:rPr>
          <w:rFonts w:ascii="Aptos Narrow" w:hAnsi="Aptos Narrow" w:cs="Microsoft Himalaya"/>
        </w:rPr>
        <w:t>a meta o metas estratégicas</w:t>
      </w:r>
      <w:r w:rsidR="00267A91">
        <w:rPr>
          <w:rFonts w:ascii="Aptos Narrow" w:hAnsi="Aptos Narrow" w:cs="Microsoft Himalaya"/>
        </w:rPr>
        <w:t xml:space="preserve"> o el objetivo</w:t>
      </w:r>
      <w:r w:rsidRPr="000C5C02" w:rsidR="00B54017">
        <w:rPr>
          <w:rFonts w:ascii="Aptos Narrow" w:hAnsi="Aptos Narrow" w:cs="Microsoft Himalaya"/>
        </w:rPr>
        <w:t xml:space="preserve"> </w:t>
      </w:r>
      <w:r w:rsidR="008904DF">
        <w:rPr>
          <w:rFonts w:ascii="Aptos Narrow" w:hAnsi="Aptos Narrow" w:cs="Microsoft Himalaya"/>
        </w:rPr>
        <w:t>específico que se ha identificado como en consolidación</w:t>
      </w:r>
      <w:r w:rsidRPr="000C5C02" w:rsidR="00B54017">
        <w:rPr>
          <w:rFonts w:ascii="Aptos Narrow" w:hAnsi="Aptos Narrow" w:cs="Microsoft Himalaya"/>
        </w:rPr>
        <w:t>).</w:t>
      </w:r>
    </w:p>
    <w:p w:rsidRPr="000C5C02" w:rsidR="008A2BC8" w:rsidP="008A2BC8" w:rsidRDefault="008A2BC8" w14:paraId="6FCE9AE6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3F212A" w:rsidP="008A2BC8" w:rsidRDefault="003F212A" w14:paraId="7CCC5B38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B54017" w14:paraId="64195E37" w14:textId="221479ED">
      <w:pPr>
        <w:pStyle w:val="Guas"/>
        <w:spacing w:before="0" w:after="0"/>
        <w:rPr>
          <w:rFonts w:ascii="Aptos Narrow" w:hAnsi="Aptos Narrow"/>
        </w:rPr>
      </w:pPr>
      <w:r w:rsidRPr="000C5C02">
        <w:rPr>
          <w:rFonts w:ascii="Aptos Narrow" w:hAnsi="Aptos Narrow"/>
        </w:rPr>
        <w:t>Alineación al objeto social</w:t>
      </w:r>
    </w:p>
    <w:p w:rsidRPr="000C5C02" w:rsidR="00241E64" w:rsidP="008A2BC8" w:rsidRDefault="008A2BC8" w14:paraId="5620CAB7" w14:textId="6805417E">
      <w:pPr>
        <w:spacing w:after="0" w:line="240" w:lineRule="auto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>(Des</w:t>
      </w:r>
      <w:r w:rsidRPr="000C5C02" w:rsidR="00B54017">
        <w:rPr>
          <w:rFonts w:ascii="Aptos Narrow" w:hAnsi="Aptos Narrow" w:cs="Microsoft Himalaya"/>
        </w:rPr>
        <w:t>cribir la alineación que tiene la meta o metas estratégicas con el objeto social y el cumplimiento de la misión institucional</w:t>
      </w:r>
      <w:r w:rsidR="00A80B06">
        <w:rPr>
          <w:rFonts w:ascii="Aptos Narrow" w:hAnsi="Aptos Narrow" w:cs="Microsoft Himalaya"/>
        </w:rPr>
        <w:t>, o bien, con sus valores institucionales</w:t>
      </w:r>
      <w:r w:rsidRPr="000C5C02" w:rsidR="00B54017">
        <w:rPr>
          <w:rFonts w:ascii="Aptos Narrow" w:hAnsi="Aptos Narrow" w:cs="Microsoft Himalaya"/>
        </w:rPr>
        <w:t>).</w:t>
      </w:r>
    </w:p>
    <w:p w:rsidRPr="000C5C02" w:rsidR="00241E64" w:rsidP="008A2BC8" w:rsidRDefault="00241E64" w14:paraId="032FCC9C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8A2BC8" w:rsidP="008A2BC8" w:rsidRDefault="008A2BC8" w14:paraId="0C41FCE8" w14:textId="77777777">
      <w:pPr>
        <w:spacing w:after="0" w:line="240" w:lineRule="auto"/>
        <w:rPr>
          <w:rFonts w:ascii="Aptos Narrow" w:hAnsi="Aptos Narrow" w:cs="Microsoft Himalaya"/>
        </w:rPr>
      </w:pPr>
    </w:p>
    <w:p w:rsidR="008A2BC8" w:rsidP="008A2BC8" w:rsidRDefault="003533D1" w14:paraId="5A90070D" w14:textId="27B72C68">
      <w:pPr>
        <w:pStyle w:val="Guas"/>
        <w:spacing w:before="0" w:after="0"/>
        <w:rPr>
          <w:rFonts w:ascii="Aptos Narrow" w:hAnsi="Aptos Narrow"/>
        </w:rPr>
      </w:pPr>
      <w:r w:rsidRPr="000C5C02">
        <w:rPr>
          <w:rFonts w:ascii="Aptos Narrow" w:hAnsi="Aptos Narrow"/>
        </w:rPr>
        <w:t>Estado actual de las métricas</w:t>
      </w:r>
    </w:p>
    <w:p w:rsidR="008904DF" w:rsidP="008904DF" w:rsidRDefault="008904DF" w14:paraId="147843E6" w14:textId="47BB6664">
      <w:pPr>
        <w:pStyle w:val="Guas"/>
        <w:spacing w:before="0" w:after="0"/>
        <w:ind w:left="-360" w:firstLine="0"/>
        <w:rPr>
          <w:rFonts w:ascii="Aptos Narrow" w:hAnsi="Aptos Narrow" w:cs="Microsoft Himalaya" w:eastAsiaTheme="minorHAnsi"/>
          <w:color w:val="000000" w:themeColor="text1"/>
          <w:sz w:val="24"/>
          <w:szCs w:val="24"/>
          <w:lang w:val="es-ES"/>
        </w:rPr>
      </w:pPr>
      <w:r>
        <w:rPr>
          <w:rFonts w:ascii="Aptos Narrow" w:hAnsi="Aptos Narrow" w:cs="Microsoft Himalaya" w:eastAsiaTheme="minorHAnsi"/>
          <w:color w:val="000000" w:themeColor="text1"/>
          <w:sz w:val="24"/>
          <w:szCs w:val="24"/>
          <w:lang w:val="es-ES"/>
        </w:rPr>
        <w:t xml:space="preserve">Meta u objetivo específico en consolidación: </w:t>
      </w:r>
    </w:p>
    <w:p w:rsidR="00A80B06" w:rsidP="008904DF" w:rsidRDefault="008904DF" w14:paraId="383C88B1" w14:textId="26ED4F82">
      <w:pPr>
        <w:pStyle w:val="Guas"/>
        <w:spacing w:before="0" w:after="0"/>
        <w:ind w:left="-360" w:firstLine="0"/>
        <w:rPr>
          <w:rFonts w:ascii="Aptos Narrow" w:hAnsi="Aptos Narrow" w:cs="Microsoft Himalaya" w:eastAsiaTheme="minorHAnsi"/>
          <w:color w:val="000000" w:themeColor="text1"/>
          <w:sz w:val="24"/>
          <w:szCs w:val="24"/>
          <w:lang w:val="es-ES"/>
        </w:rPr>
      </w:pPr>
      <w:r>
        <w:rPr>
          <w:rFonts w:ascii="Aptos Narrow" w:hAnsi="Aptos Narrow" w:cs="Microsoft Himalaya" w:eastAsiaTheme="minorHAnsi"/>
          <w:color w:val="000000" w:themeColor="text1"/>
          <w:sz w:val="24"/>
          <w:szCs w:val="24"/>
          <w:lang w:val="es-ES"/>
        </w:rPr>
        <w:t>Ejemplo: Integrar un consejo directivo bajo las políticas de diversidad, considerando equidad entre hombres y mujeres, participación de las comunidades atendidas y diversidad de áreas de conocimiento.</w:t>
      </w:r>
    </w:p>
    <w:p w:rsidRPr="00A80B06" w:rsidR="008904DF" w:rsidP="008904DF" w:rsidRDefault="008904DF" w14:paraId="243D5660" w14:textId="77777777">
      <w:pPr>
        <w:pStyle w:val="Guas"/>
        <w:spacing w:before="0" w:after="0"/>
        <w:ind w:left="-360" w:firstLine="0"/>
        <w:rPr>
          <w:rFonts w:ascii="Aptos Narrow" w:hAnsi="Aptos Narrow" w:cs="Microsoft Himalaya" w:eastAsiaTheme="minorHAnsi"/>
          <w:color w:val="000000" w:themeColor="text1"/>
          <w:sz w:val="24"/>
          <w:szCs w:val="24"/>
          <w:lang w:val="es-ES"/>
        </w:rPr>
      </w:pPr>
    </w:p>
    <w:tbl>
      <w:tblPr>
        <w:tblW w:w="991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134"/>
        <w:gridCol w:w="1134"/>
        <w:gridCol w:w="1276"/>
        <w:gridCol w:w="2260"/>
      </w:tblGrid>
      <w:tr w:rsidRPr="000C5C02" w:rsidR="003533D1" w:rsidTr="0034364A" w14:paraId="4A580D74" w14:textId="200F2476">
        <w:trPr>
          <w:trHeight w:val="585"/>
          <w:jc w:val="center"/>
        </w:trPr>
        <w:tc>
          <w:tcPr>
            <w:tcW w:w="411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  <w:hideMark/>
          </w:tcPr>
          <w:p w:rsidRPr="000C5C02" w:rsidR="003533D1" w:rsidP="0034364A" w:rsidRDefault="003533D1" w14:paraId="1B261BA8" w14:textId="4A49843B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b/>
                <w:bCs/>
                <w:color w:val="auto"/>
                <w:lang w:val="en-US"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  <w:t>Métricas</w:t>
            </w: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val="en-US" w:eastAsia="en-US"/>
              </w:rPr>
              <w:t> del indicador</w:t>
            </w:r>
          </w:p>
        </w:tc>
        <w:tc>
          <w:tcPr>
            <w:tcW w:w="1134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  <w:hideMark/>
          </w:tcPr>
          <w:p w:rsidRPr="000C5C02" w:rsidR="003533D1" w:rsidP="0034364A" w:rsidRDefault="003533D1" w14:paraId="1FFFC2D7" w14:textId="3FA4DE67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lang w:val="en-US"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  <w:t>En 202</w:t>
            </w:r>
            <w:r w:rsidRPr="000C5C02" w:rsidR="004A32A1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  <w:hideMark/>
          </w:tcPr>
          <w:p w:rsidRPr="000C5C02" w:rsidR="003533D1" w:rsidP="0034364A" w:rsidRDefault="003533D1" w14:paraId="31E27E89" w14:textId="7ADEB962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lang w:val="en-US"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  <w:t>En 202</w:t>
            </w:r>
            <w:r w:rsidRPr="000C5C02" w:rsidR="004A32A1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  <w:hideMark/>
          </w:tcPr>
          <w:p w:rsidRPr="000C5C02" w:rsidR="003533D1" w:rsidP="0034364A" w:rsidRDefault="0034364A" w14:paraId="591D0BBC" w14:textId="72C6355A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lang w:val="en-US"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  <w:t>%</w:t>
            </w:r>
            <w:r w:rsidRPr="000C5C02" w:rsidR="003533D1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  <w:t>Variación</w:t>
            </w:r>
          </w:p>
        </w:tc>
        <w:tc>
          <w:tcPr>
            <w:tcW w:w="2260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0C5C02" w:rsidR="003533D1" w:rsidP="0034364A" w:rsidRDefault="003533D1" w14:paraId="7FF6772A" w14:textId="2074841C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2"/>
                <w:szCs w:val="22"/>
                <w:lang w:eastAsia="en-US"/>
              </w:rPr>
              <w:t>Meta</w:t>
            </w:r>
          </w:p>
        </w:tc>
      </w:tr>
      <w:tr w:rsidRPr="000C5C02" w:rsidR="003533D1" w:rsidTr="0068447B" w14:paraId="19BF6D06" w14:textId="2D467E38">
        <w:trPr>
          <w:trHeight w:val="585"/>
          <w:jc w:val="center"/>
        </w:trPr>
        <w:tc>
          <w:tcPr>
            <w:tcW w:w="4111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A41EA8" w:rsidP="0068447B" w:rsidRDefault="00A41EA8" w14:paraId="71DE5256" w14:textId="2EDEB118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Ejemplo de </w:t>
            </w:r>
            <w:r w:rsidR="008904DF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Identidad</w:t>
            </w: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 del órgano de gobierno</w:t>
            </w:r>
          </w:p>
          <w:p w:rsidRPr="000C5C02" w:rsidR="003533D1" w:rsidP="0068447B" w:rsidRDefault="00A41EA8" w14:paraId="2F08F308" w14:textId="4CAABC5E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Métrica: </w:t>
            </w:r>
            <w:r w:rsidR="008904DF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Número de mujeres y hombres que integran el órgano de gobierno</w:t>
            </w:r>
          </w:p>
        </w:tc>
        <w:tc>
          <w:tcPr>
            <w:tcW w:w="1134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3533D1" w:rsidP="0068447B" w:rsidRDefault="00A41EA8" w14:paraId="05605639" w14:textId="14B66A20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15</w:t>
            </w:r>
          </w:p>
        </w:tc>
        <w:tc>
          <w:tcPr>
            <w:tcW w:w="1134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3533D1" w:rsidP="0068447B" w:rsidRDefault="00A41EA8" w14:paraId="5BD873CA" w14:textId="0D56E46A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10</w:t>
            </w:r>
          </w:p>
        </w:tc>
        <w:tc>
          <w:tcPr>
            <w:tcW w:w="1276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68447B" w:rsidP="00BF274F" w:rsidRDefault="00BA1872" w14:paraId="19DEF73C" w14:textId="2A1E1144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Disminuyó un </w:t>
            </w:r>
            <w:r w:rsidRPr="000C5C02" w:rsidR="0068447B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33%</w:t>
            </w:r>
          </w:p>
        </w:tc>
        <w:tc>
          <w:tcPr>
            <w:tcW w:w="2260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3533D1" w:rsidP="0068447B" w:rsidRDefault="00BA1872" w14:paraId="0464FCD8" w14:textId="4930A8B5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Lograr incluir a 15 miembros activos al órgano de gobierno</w:t>
            </w:r>
          </w:p>
        </w:tc>
      </w:tr>
      <w:tr w:rsidRPr="000C5C02" w:rsidR="003533D1" w:rsidTr="0068447B" w14:paraId="78A936DF" w14:textId="31449D6C">
        <w:trPr>
          <w:trHeight w:val="585"/>
          <w:jc w:val="center"/>
        </w:trPr>
        <w:tc>
          <w:tcPr>
            <w:tcW w:w="411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3533D1" w:rsidP="0068447B" w:rsidRDefault="0068447B" w14:paraId="5FC649CF" w14:textId="58F74D40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Métrica: </w:t>
            </w:r>
            <w:r w:rsidR="00D26A7E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Número de características que conforman el equipo de gobernanza respecto a lo esperado.</w:t>
            </w:r>
          </w:p>
        </w:tc>
        <w:tc>
          <w:tcPr>
            <w:tcW w:w="1134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3533D1" w:rsidP="0068447B" w:rsidRDefault="00D26A7E" w14:paraId="550A60BE" w14:textId="2E90E01C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3 de 5 criterios se cumplieron</w:t>
            </w:r>
          </w:p>
        </w:tc>
        <w:tc>
          <w:tcPr>
            <w:tcW w:w="1134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3533D1" w:rsidP="0068447B" w:rsidRDefault="00D26A7E" w14:paraId="0A2E2B00" w14:textId="4A000299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5 de 5 criterios se cumplieron</w:t>
            </w:r>
          </w:p>
        </w:tc>
        <w:tc>
          <w:tcPr>
            <w:tcW w:w="1276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3533D1" w:rsidP="0068447B" w:rsidRDefault="00D26A7E" w14:paraId="2834478A" w14:textId="1FEA3A99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Se incrementó la aplicación de criterios para la integración del Consejo</w:t>
            </w:r>
          </w:p>
        </w:tc>
        <w:tc>
          <w:tcPr>
            <w:tcW w:w="2260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3533D1" w:rsidP="0068447B" w:rsidRDefault="0068447B" w14:paraId="3057FF7E" w14:textId="4EB97934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Lograr el 100% de asistencia de los miembros del Consejo a reuniones en 2025</w:t>
            </w:r>
            <w:r w:rsidR="00D26A7E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. Meta alcanzada</w:t>
            </w:r>
          </w:p>
        </w:tc>
      </w:tr>
    </w:tbl>
    <w:p w:rsidRPr="000C5C02" w:rsidR="003533D1" w:rsidP="003533D1" w:rsidRDefault="003533D1" w14:paraId="4A983D8E" w14:textId="5AC8C495">
      <w:pPr>
        <w:pStyle w:val="Guas"/>
        <w:spacing w:before="0" w:after="0"/>
        <w:rPr>
          <w:rFonts w:ascii="Aptos Narrow" w:hAnsi="Aptos Narrow"/>
        </w:rPr>
      </w:pPr>
      <w:r w:rsidRPr="000C5C02">
        <w:rPr>
          <w:rFonts w:ascii="Aptos Narrow" w:hAnsi="Aptos Narrow"/>
        </w:rPr>
        <w:lastRenderedPageBreak/>
        <w:t>Retos identificados</w:t>
      </w:r>
    </w:p>
    <w:p w:rsidRPr="000C5C02" w:rsidR="003533D1" w:rsidP="003533D1" w:rsidRDefault="003533D1" w14:paraId="4D7E3D76" w14:textId="77777777">
      <w:pPr>
        <w:spacing w:after="0" w:line="240" w:lineRule="auto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>(Describir los retos que se presentaron en la implementación con respecto a las metas establecidas en la planeación o en los procesos descritos en el sistema de gestión. Pueden incluirse estancamientos o retrocesos y cómo se han enfrentado).</w:t>
      </w:r>
    </w:p>
    <w:p w:rsidRPr="000C5C02" w:rsidR="003533D1" w:rsidP="003533D1" w:rsidRDefault="003533D1" w14:paraId="7F08BFA4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3533D1" w:rsidP="003533D1" w:rsidRDefault="003533D1" w14:paraId="0DACE660" w14:textId="1722D666">
      <w:pPr>
        <w:pStyle w:val="Guas"/>
        <w:spacing w:before="0" w:after="0"/>
        <w:rPr>
          <w:rFonts w:ascii="Aptos Narrow" w:hAnsi="Aptos Narrow"/>
        </w:rPr>
      </w:pPr>
      <w:r w:rsidRPr="000C5C02">
        <w:rPr>
          <w:rFonts w:ascii="Aptos Narrow" w:hAnsi="Aptos Narrow"/>
        </w:rPr>
        <w:t>Mejoras sugeridas o implementadas</w:t>
      </w:r>
    </w:p>
    <w:p w:rsidRPr="000C5C02" w:rsidR="003533D1" w:rsidP="003533D1" w:rsidRDefault="003533D1" w14:paraId="3D0EA4A7" w14:textId="77777777">
      <w:pPr>
        <w:spacing w:after="0" w:line="240" w:lineRule="auto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>(Describir las mejoras que se pueden implementar o que se han implementado como resultado de la comparación de las métricas y los cambios en las políticas y procedimientos para hacer más eficiente el sistema de gestión.</w:t>
      </w:r>
    </w:p>
    <w:p w:rsidRPr="000C5C02" w:rsidR="003533D1" w:rsidP="003533D1" w:rsidRDefault="003533D1" w14:paraId="2FE9B11A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3533D1" w:rsidP="003533D1" w:rsidRDefault="003533D1" w14:paraId="2ABAF9DA" w14:textId="4B96F4B2">
      <w:pPr>
        <w:pStyle w:val="Guas"/>
        <w:spacing w:before="0" w:after="0"/>
        <w:rPr>
          <w:rFonts w:ascii="Aptos Narrow" w:hAnsi="Aptos Narrow"/>
        </w:rPr>
      </w:pPr>
      <w:r w:rsidRPr="000C5C02">
        <w:rPr>
          <w:rFonts w:ascii="Aptos Narrow" w:hAnsi="Aptos Narrow"/>
        </w:rPr>
        <w:t>Monitoreo y mejora continua</w:t>
      </w:r>
    </w:p>
    <w:p w:rsidR="003533D1" w:rsidP="003533D1" w:rsidRDefault="003533D1" w14:paraId="202EEF86" w14:textId="6B77CF0E">
      <w:pPr>
        <w:spacing w:after="0" w:line="240" w:lineRule="auto"/>
        <w:rPr>
          <w:rFonts w:ascii="Aptos Narrow" w:hAnsi="Aptos Narrow" w:cs="Microsoft Himalaya"/>
        </w:rPr>
      </w:pPr>
      <w:r w:rsidRPr="000C5C02">
        <w:rPr>
          <w:rFonts w:ascii="Aptos Narrow" w:hAnsi="Aptos Narrow" w:cs="Microsoft Himalaya"/>
        </w:rPr>
        <w:t>(Describir l</w:t>
      </w:r>
      <w:r w:rsidRPr="000C5C02" w:rsidR="003F212A">
        <w:rPr>
          <w:rFonts w:ascii="Aptos Narrow" w:hAnsi="Aptos Narrow" w:cs="Microsoft Himalaya"/>
        </w:rPr>
        <w:t>os aspectos para seguimiento</w:t>
      </w:r>
      <w:r w:rsidRPr="000C5C02">
        <w:rPr>
          <w:rFonts w:ascii="Aptos Narrow" w:hAnsi="Aptos Narrow" w:cs="Microsoft Himalaya"/>
        </w:rPr>
        <w:t xml:space="preserve"> </w:t>
      </w:r>
      <w:r w:rsidRPr="000C5C02" w:rsidR="003F212A">
        <w:rPr>
          <w:rFonts w:ascii="Aptos Narrow" w:hAnsi="Aptos Narrow" w:cs="Microsoft Himalaya"/>
        </w:rPr>
        <w:t>del cumplimiento de metas o el posicionamiento que se tiene en el nivel consolidación, para procurar siempre su mantenimiento o una mejora continua y evitar retrocesos).</w:t>
      </w:r>
    </w:p>
    <w:p w:rsidRPr="000C5C02" w:rsidR="003533D1" w:rsidP="00D26A7E" w:rsidRDefault="00D26A7E" w14:paraId="03D62D65" w14:textId="6AE688FC">
      <w:pPr>
        <w:spacing w:after="0" w:line="240" w:lineRule="auto"/>
        <w:rPr>
          <w:rFonts w:ascii="Aptos Narrow" w:hAnsi="Aptos Narrow"/>
        </w:rPr>
      </w:pPr>
      <w:r>
        <w:rPr>
          <w:rFonts w:ascii="Aptos Narrow" w:hAnsi="Aptos Narrow" w:cs="Microsoft Himalaya"/>
        </w:rPr>
        <w:t>Ejemplo:</w:t>
      </w:r>
    </w:p>
    <w:tbl>
      <w:tblPr>
        <w:tblW w:w="949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1559"/>
        <w:gridCol w:w="1276"/>
        <w:gridCol w:w="4111"/>
      </w:tblGrid>
      <w:tr w:rsidRPr="000C5C02" w:rsidR="00F93099" w:rsidTr="00F93099" w14:paraId="62325089" w14:textId="77777777">
        <w:trPr>
          <w:trHeight w:val="585"/>
          <w:jc w:val="center"/>
        </w:trPr>
        <w:tc>
          <w:tcPr>
            <w:tcW w:w="2544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  <w:hideMark/>
          </w:tcPr>
          <w:p w:rsidRPr="000C5C02" w:rsidR="00F93099" w:rsidP="00F93099" w:rsidRDefault="003F212A" w14:paraId="4F85ED62" w14:textId="19AEA903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0"/>
                <w:szCs w:val="20"/>
                <w:lang w:val="es-MX" w:eastAsia="en-US"/>
              </w:rPr>
              <w:t>Descripción</w:t>
            </w:r>
          </w:p>
        </w:tc>
        <w:tc>
          <w:tcPr>
            <w:tcW w:w="155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  <w:hideMark/>
          </w:tcPr>
          <w:p w:rsidRPr="000C5C02" w:rsidR="00F93099" w:rsidP="00F93099" w:rsidRDefault="00F93099" w14:paraId="5FF0A74F" w14:textId="25901ED7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0"/>
                <w:szCs w:val="20"/>
                <w:lang w:val="es-MX" w:eastAsia="en-US"/>
              </w:rPr>
              <w:t>Responsable</w:t>
            </w:r>
          </w:p>
        </w:tc>
        <w:tc>
          <w:tcPr>
            <w:tcW w:w="1276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  <w:hideMark/>
          </w:tcPr>
          <w:p w:rsidRPr="000C5C02" w:rsidR="00F93099" w:rsidP="00F93099" w:rsidRDefault="004A32A1" w14:paraId="38E1677E" w14:textId="107BD877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0"/>
                <w:szCs w:val="20"/>
                <w:lang w:val="es-MX" w:eastAsia="en-US"/>
              </w:rPr>
              <w:t>Monitoreo  trimestral</w:t>
            </w:r>
          </w:p>
        </w:tc>
        <w:tc>
          <w:tcPr>
            <w:tcW w:w="411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0C5C02" w:rsidR="00F93099" w:rsidP="00F93099" w:rsidRDefault="00F93099" w14:paraId="790B0E9A" w14:textId="28DD5BCB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b/>
                <w:bCs/>
                <w:color w:val="FFFFFF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b/>
                <w:bCs/>
                <w:color w:val="FFFFFF"/>
                <w:sz w:val="20"/>
                <w:szCs w:val="20"/>
                <w:lang w:val="es-MX" w:eastAsia="en-US"/>
              </w:rPr>
              <w:t>Conclusiones del monitoreo</w:t>
            </w:r>
            <w:r w:rsidRPr="000C5C02" w:rsidR="00BF7029">
              <w:rPr>
                <w:rFonts w:ascii="Aptos Narrow" w:hAnsi="Aptos Narrow" w:eastAsia="Times New Roman" w:cs="Times New Roman"/>
                <w:b/>
                <w:bCs/>
                <w:color w:val="FFFFFF"/>
                <w:sz w:val="20"/>
                <w:szCs w:val="20"/>
                <w:lang w:val="es-MX" w:eastAsia="en-US"/>
              </w:rPr>
              <w:t xml:space="preserve"> o resultados esperados</w:t>
            </w:r>
          </w:p>
        </w:tc>
      </w:tr>
      <w:tr w:rsidRPr="000C5C02" w:rsidR="00F93099" w:rsidTr="00F93099" w14:paraId="34B213EA" w14:textId="77777777">
        <w:trPr>
          <w:trHeight w:val="585"/>
          <w:jc w:val="center"/>
        </w:trPr>
        <w:tc>
          <w:tcPr>
            <w:tcW w:w="2544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F93099" w:rsidP="00F93099" w:rsidRDefault="00F93099" w14:paraId="5B4947AD" w14:textId="1115899A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Revisar el cumplimiento de la meta estratégica</w:t>
            </w:r>
            <w:r w:rsidRPr="000C5C02" w:rsidR="003F212A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 </w:t>
            </w:r>
            <w:r w:rsidRPr="000C5C02" w:rsidR="00BF7029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de </w:t>
            </w:r>
            <w:r w:rsidRPr="000C5C02" w:rsidR="003F212A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(poner la meta)</w:t>
            </w:r>
          </w:p>
        </w:tc>
        <w:tc>
          <w:tcPr>
            <w:tcW w:w="1559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F93099" w:rsidP="00F93099" w:rsidRDefault="00F93099" w14:paraId="254F9E5A" w14:textId="506DE0CE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(área)</w:t>
            </w:r>
          </w:p>
        </w:tc>
        <w:tc>
          <w:tcPr>
            <w:tcW w:w="1276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F93099" w:rsidP="00F93099" w:rsidRDefault="00F93099" w14:paraId="4EA8C795" w14:textId="7B545712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Fecha</w:t>
            </w:r>
          </w:p>
        </w:tc>
        <w:tc>
          <w:tcPr>
            <w:tcW w:w="4111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0C5C02" w:rsidR="00F93099" w:rsidP="00F93099" w:rsidRDefault="003F212A" w14:paraId="744426EA" w14:textId="6FED5699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Si el monitoreo se realizó en fechas pasadas, incluir la conclusión respecto a si se mantiene el cumplimiento, si requiere mejora o si está retrocediendo.</w:t>
            </w:r>
          </w:p>
        </w:tc>
      </w:tr>
      <w:tr w:rsidRPr="000C5C02" w:rsidR="00F93099" w:rsidTr="00F93099" w14:paraId="3CCAC588" w14:textId="77777777">
        <w:trPr>
          <w:trHeight w:val="585"/>
          <w:jc w:val="center"/>
        </w:trPr>
        <w:tc>
          <w:tcPr>
            <w:tcW w:w="2544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F93099" w14:paraId="1A074797" w14:textId="293E5D67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Revisar la política o procedimiento</w:t>
            </w:r>
            <w:r w:rsidRPr="000C5C02" w:rsidR="003F212A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 </w:t>
            </w:r>
            <w:r w:rsidRPr="000C5C02" w:rsidR="00BF7029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 xml:space="preserve">de </w:t>
            </w:r>
            <w:r w:rsidRPr="000C5C02" w:rsidR="003F212A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(mencionar la política)</w:t>
            </w:r>
          </w:p>
        </w:tc>
        <w:tc>
          <w:tcPr>
            <w:tcW w:w="155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F93099" w14:paraId="24521DC2" w14:textId="181543F8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(área)</w:t>
            </w:r>
          </w:p>
        </w:tc>
        <w:tc>
          <w:tcPr>
            <w:tcW w:w="1276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F93099" w14:paraId="791537E8" w14:textId="3C9CCEB3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Fecha</w:t>
            </w:r>
          </w:p>
        </w:tc>
        <w:tc>
          <w:tcPr>
            <w:tcW w:w="411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3F212A" w14:paraId="10F753EC" w14:textId="3B73814C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Si el monitoreo se realizó en fechas pasadas, incluir la conclusión respecto a si la política está siendo efectiva o si requiere que haya alguna mejora en ella.</w:t>
            </w:r>
          </w:p>
        </w:tc>
      </w:tr>
      <w:tr w:rsidRPr="000C5C02" w:rsidR="00F93099" w:rsidTr="00F93099" w14:paraId="79C7EF92" w14:textId="77777777">
        <w:trPr>
          <w:trHeight w:val="585"/>
          <w:jc w:val="center"/>
        </w:trPr>
        <w:tc>
          <w:tcPr>
            <w:tcW w:w="2544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F93099" w14:paraId="4EDB1B32" w14:textId="19E046A8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  <w:t>Revisar el avance en la mejora sugerida</w:t>
            </w:r>
            <w:r w:rsidRPr="000C5C02" w:rsidR="003F212A"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  <w:t xml:space="preserve"> </w:t>
            </w:r>
            <w:r w:rsidRPr="000C5C02" w:rsidR="00BF7029"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  <w:t xml:space="preserve">de </w:t>
            </w:r>
            <w:r w:rsidRPr="000C5C02" w:rsidR="003F212A"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  <w:t>(mencionar la mejora sugerida en caso de existir)</w:t>
            </w:r>
          </w:p>
        </w:tc>
        <w:tc>
          <w:tcPr>
            <w:tcW w:w="155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F93099" w14:paraId="46AF2E7F" w14:textId="05FF93D5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  <w:t>(área)</w:t>
            </w:r>
          </w:p>
        </w:tc>
        <w:tc>
          <w:tcPr>
            <w:tcW w:w="1276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B92657" w14:paraId="576646B9" w14:textId="178A2417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  <w:t>Fecha</w:t>
            </w:r>
          </w:p>
        </w:tc>
        <w:tc>
          <w:tcPr>
            <w:tcW w:w="411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3F212A" w14:paraId="776B2B8F" w14:textId="2EE88883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Si el monitoreo se realizó en fechas pasadas, incluir la conclusión respecto al avance en la implementación de las mejoras sugeridas</w:t>
            </w:r>
            <w:r w:rsidRPr="000C5C02" w:rsidR="00B92657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val="es-MX" w:eastAsia="en-US"/>
              </w:rPr>
              <w:t>, en caso de haberlas</w:t>
            </w:r>
          </w:p>
        </w:tc>
      </w:tr>
      <w:tr w:rsidRPr="000C5C02" w:rsidR="00F93099" w:rsidTr="00F93099" w14:paraId="36DDD008" w14:textId="77777777">
        <w:trPr>
          <w:trHeight w:val="585"/>
          <w:jc w:val="center"/>
        </w:trPr>
        <w:tc>
          <w:tcPr>
            <w:tcW w:w="2544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3F212A" w14:paraId="2EF73BE0" w14:textId="560F11FC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</w:pPr>
            <w:r w:rsidRPr="000C5C02"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  <w:t>Incluir otros aspectos de monitoreo según sea el caso</w:t>
            </w:r>
          </w:p>
        </w:tc>
        <w:tc>
          <w:tcPr>
            <w:tcW w:w="155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F93099" w14:paraId="5DC0C7B5" w14:textId="77777777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</w:pPr>
          </w:p>
        </w:tc>
        <w:tc>
          <w:tcPr>
            <w:tcW w:w="1276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F93099" w14:paraId="4F735210" w14:textId="77777777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</w:pPr>
          </w:p>
        </w:tc>
        <w:tc>
          <w:tcPr>
            <w:tcW w:w="411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0C5C02" w:rsidR="00F93099" w:rsidP="00F93099" w:rsidRDefault="00F93099" w14:paraId="097BE68A" w14:textId="77777777">
            <w:pPr>
              <w:spacing w:after="0" w:line="240" w:lineRule="auto"/>
              <w:jc w:val="center"/>
              <w:textAlignment w:val="baseline"/>
              <w:rPr>
                <w:rFonts w:ascii="Aptos Narrow" w:hAnsi="Aptos Narrow" w:eastAsia="Times New Roman" w:cs="Times New Roman"/>
                <w:color w:val="000000"/>
                <w:sz w:val="20"/>
                <w:szCs w:val="20"/>
                <w:lang w:val="es-MX" w:eastAsia="en-US"/>
              </w:rPr>
            </w:pPr>
          </w:p>
        </w:tc>
      </w:tr>
    </w:tbl>
    <w:p w:rsidRPr="000C5C02" w:rsidR="008A2BC8" w:rsidP="008A2BC8" w:rsidRDefault="008A2BC8" w14:paraId="7682A176" w14:textId="77777777">
      <w:pPr>
        <w:spacing w:after="0" w:line="240" w:lineRule="auto"/>
        <w:rPr>
          <w:rFonts w:ascii="Aptos Narrow" w:hAnsi="Aptos Narrow" w:cs="Microsoft Himalaya"/>
        </w:rPr>
      </w:pPr>
    </w:p>
    <w:p w:rsidRPr="000C5C02" w:rsidR="00F607AA" w:rsidP="008A2BC8" w:rsidRDefault="00F607AA" w14:paraId="1F391080" w14:textId="75571084">
      <w:pPr>
        <w:spacing w:after="0" w:line="240" w:lineRule="auto"/>
        <w:rPr>
          <w:rFonts w:ascii="Aptos Narrow" w:hAnsi="Aptos Narrow" w:cs="Microsoft Himalaya"/>
        </w:rPr>
      </w:pPr>
    </w:p>
    <w:sectPr w:rsidRPr="000C5C02" w:rsidR="00F607AA" w:rsidSect="008A2BC8">
      <w:footerReference w:type="first" r:id="rId11"/>
      <w:pgSz w:w="11907" w:h="16839" w:orient="portrait"/>
      <w:pgMar w:top="1701" w:right="1339" w:bottom="1339" w:left="133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0E19" w:rsidRDefault="00BE0E19" w14:paraId="5715F009" w14:textId="77777777">
      <w:pPr>
        <w:spacing w:after="0" w:line="240" w:lineRule="auto"/>
      </w:pPr>
      <w:r>
        <w:separator/>
      </w:r>
    </w:p>
  </w:endnote>
  <w:endnote w:type="continuationSeparator" w:id="0">
    <w:p w:rsidR="00BE0E19" w:rsidRDefault="00BE0E19" w14:paraId="2E48EE6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5"/>
      <w:gridCol w:w="3075"/>
      <w:gridCol w:w="3075"/>
    </w:tblGrid>
    <w:tr w:rsidR="2CD4D1A6" w:rsidTr="2CD4D1A6" w14:paraId="61770EE8" w14:textId="77777777">
      <w:trPr>
        <w:trHeight w:val="300"/>
      </w:trPr>
      <w:tc>
        <w:tcPr>
          <w:tcW w:w="3075" w:type="dxa"/>
        </w:tcPr>
        <w:p w:rsidR="2CD4D1A6" w:rsidP="2CD4D1A6" w:rsidRDefault="2CD4D1A6" w14:paraId="155BA690" w14:textId="630B1C2E">
          <w:pPr>
            <w:pStyle w:val="Encabezado"/>
            <w:ind w:left="-115"/>
          </w:pPr>
        </w:p>
      </w:tc>
      <w:tc>
        <w:tcPr>
          <w:tcW w:w="3075" w:type="dxa"/>
        </w:tcPr>
        <w:p w:rsidR="2CD4D1A6" w:rsidP="2CD4D1A6" w:rsidRDefault="2CD4D1A6" w14:paraId="14B37B6D" w14:textId="646C6E62">
          <w:pPr>
            <w:pStyle w:val="Encabezado"/>
            <w:jc w:val="center"/>
          </w:pPr>
        </w:p>
      </w:tc>
      <w:tc>
        <w:tcPr>
          <w:tcW w:w="3075" w:type="dxa"/>
        </w:tcPr>
        <w:p w:rsidR="2CD4D1A6" w:rsidP="2CD4D1A6" w:rsidRDefault="2CD4D1A6" w14:paraId="7ACC10FD" w14:textId="66E7DFF8">
          <w:pPr>
            <w:pStyle w:val="Encabezado"/>
            <w:ind w:right="-115"/>
            <w:jc w:val="right"/>
          </w:pPr>
        </w:p>
      </w:tc>
    </w:tr>
  </w:tbl>
  <w:p w:rsidR="2CD4D1A6" w:rsidP="2CD4D1A6" w:rsidRDefault="2CD4D1A6" w14:paraId="4D692E06" w14:textId="01732A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0E19" w:rsidRDefault="00BE0E19" w14:paraId="122C6986" w14:textId="77777777">
      <w:pPr>
        <w:spacing w:after="0" w:line="240" w:lineRule="auto"/>
      </w:pPr>
      <w:r>
        <w:separator/>
      </w:r>
    </w:p>
  </w:footnote>
  <w:footnote w:type="continuationSeparator" w:id="0">
    <w:p w:rsidR="00BE0E19" w:rsidRDefault="00BE0E19" w14:paraId="3A175D4E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wvU3h5MbU4tjM" int2:id="hAuAtXqI">
      <int2:state int2:value="Rejected" int2:type="AugLoop_Text_Critique"/>
    </int2:textHash>
    <int2:textHash int2:hashCode="BP8LKgX99xmZyI" int2:id="pTAvlDYp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5C5"/>
    <w:multiLevelType w:val="multilevel"/>
    <w:tmpl w:val="6DF82F7C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108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180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252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324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396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468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540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0573539"/>
    <w:multiLevelType w:val="hybridMultilevel"/>
    <w:tmpl w:val="B28AFDC6"/>
    <w:lvl w:ilvl="0" w:tplc="EA2C1CB8">
      <w:start w:val="1"/>
      <w:numFmt w:val="decimal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1BE81"/>
    <w:multiLevelType w:val="hybridMultilevel"/>
    <w:tmpl w:val="05F28FD6"/>
    <w:lvl w:ilvl="0" w:tplc="6E8A0CA6">
      <w:start w:val="1"/>
      <w:numFmt w:val="decimal"/>
      <w:lvlText w:val="%1."/>
      <w:lvlJc w:val="left"/>
      <w:pPr>
        <w:ind w:left="720" w:hanging="360"/>
      </w:pPr>
    </w:lvl>
    <w:lvl w:ilvl="1" w:tplc="AE7097B8">
      <w:start w:val="1"/>
      <w:numFmt w:val="lowerLetter"/>
      <w:lvlText w:val="%2."/>
      <w:lvlJc w:val="left"/>
      <w:pPr>
        <w:ind w:left="1440" w:hanging="360"/>
      </w:pPr>
    </w:lvl>
    <w:lvl w:ilvl="2" w:tplc="E4541484">
      <w:start w:val="1"/>
      <w:numFmt w:val="lowerRoman"/>
      <w:lvlText w:val="%3."/>
      <w:lvlJc w:val="right"/>
      <w:pPr>
        <w:ind w:left="2160" w:hanging="180"/>
      </w:pPr>
    </w:lvl>
    <w:lvl w:ilvl="3" w:tplc="8196FA60">
      <w:start w:val="1"/>
      <w:numFmt w:val="decimal"/>
      <w:lvlText w:val="%4."/>
      <w:lvlJc w:val="left"/>
      <w:pPr>
        <w:ind w:left="2880" w:hanging="360"/>
      </w:pPr>
    </w:lvl>
    <w:lvl w:ilvl="4" w:tplc="FA902296">
      <w:start w:val="1"/>
      <w:numFmt w:val="lowerLetter"/>
      <w:lvlText w:val="%5."/>
      <w:lvlJc w:val="left"/>
      <w:pPr>
        <w:ind w:left="3600" w:hanging="360"/>
      </w:pPr>
    </w:lvl>
    <w:lvl w:ilvl="5" w:tplc="46325E02">
      <w:start w:val="1"/>
      <w:numFmt w:val="lowerRoman"/>
      <w:lvlText w:val="%6."/>
      <w:lvlJc w:val="right"/>
      <w:pPr>
        <w:ind w:left="4320" w:hanging="180"/>
      </w:pPr>
    </w:lvl>
    <w:lvl w:ilvl="6" w:tplc="EDEABFCE">
      <w:start w:val="1"/>
      <w:numFmt w:val="decimal"/>
      <w:lvlText w:val="%7."/>
      <w:lvlJc w:val="left"/>
      <w:pPr>
        <w:ind w:left="5040" w:hanging="360"/>
      </w:pPr>
    </w:lvl>
    <w:lvl w:ilvl="7" w:tplc="E9BE9DE6">
      <w:start w:val="1"/>
      <w:numFmt w:val="lowerLetter"/>
      <w:lvlText w:val="%8."/>
      <w:lvlJc w:val="left"/>
      <w:pPr>
        <w:ind w:left="5760" w:hanging="360"/>
      </w:pPr>
    </w:lvl>
    <w:lvl w:ilvl="8" w:tplc="FA1E05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39C5"/>
    <w:multiLevelType w:val="hybridMultilevel"/>
    <w:tmpl w:val="DA3E2A92"/>
    <w:lvl w:ilvl="0" w:tplc="D9FAF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4198B4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plc="ACCE0B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plc="BD226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plc="93B29F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plc="18F84E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plc="CD969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plc="CDD85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plc="C92E70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C7816BE"/>
    <w:multiLevelType w:val="hybridMultilevel"/>
    <w:tmpl w:val="43160898"/>
    <w:lvl w:ilvl="0" w:tplc="ACF22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4CBC2A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plc="13B205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plc="88A21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plc="DB20D3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plc="6D76C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plc="EE224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plc="AE4C4A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plc="888247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71537E5"/>
    <w:multiLevelType w:val="multilevel"/>
    <w:tmpl w:val="2B8C1566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108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180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252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324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396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468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5400" w:hanging="360"/>
      </w:pPr>
      <w:rPr>
        <w:rFonts w:hint="default" w:ascii="Courier New" w:hAnsi="Courier New"/>
        <w:sz w:val="20"/>
      </w:rPr>
    </w:lvl>
  </w:abstractNum>
  <w:abstractNum w:abstractNumId="6" w15:restartNumberingAfterBreak="0">
    <w:nsid w:val="205400CC"/>
    <w:multiLevelType w:val="hybridMultilevel"/>
    <w:tmpl w:val="9E72F3F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A16E1"/>
    <w:multiLevelType w:val="multilevel"/>
    <w:tmpl w:val="0A42C85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128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C37544"/>
    <w:multiLevelType w:val="hybridMultilevel"/>
    <w:tmpl w:val="D0BC5A82"/>
    <w:lvl w:ilvl="0" w:tplc="A116543E">
      <w:start w:val="1"/>
      <w:numFmt w:val="decimal"/>
      <w:lvlText w:val="%1."/>
      <w:lvlJc w:val="left"/>
      <w:pPr>
        <w:ind w:left="720" w:hanging="360"/>
      </w:pPr>
    </w:lvl>
    <w:lvl w:ilvl="1" w:tplc="4440BF60">
      <w:start w:val="1"/>
      <w:numFmt w:val="lowerLetter"/>
      <w:lvlText w:val="%2."/>
      <w:lvlJc w:val="left"/>
      <w:pPr>
        <w:ind w:left="1440" w:hanging="360"/>
      </w:pPr>
    </w:lvl>
    <w:lvl w:ilvl="2" w:tplc="75B2BFA8">
      <w:start w:val="1"/>
      <w:numFmt w:val="lowerRoman"/>
      <w:lvlText w:val="%3."/>
      <w:lvlJc w:val="right"/>
      <w:pPr>
        <w:ind w:left="2160" w:hanging="180"/>
      </w:pPr>
    </w:lvl>
    <w:lvl w:ilvl="3" w:tplc="1F681E0C">
      <w:start w:val="1"/>
      <w:numFmt w:val="decimal"/>
      <w:lvlText w:val="%4."/>
      <w:lvlJc w:val="left"/>
      <w:pPr>
        <w:ind w:left="2880" w:hanging="360"/>
      </w:pPr>
    </w:lvl>
    <w:lvl w:ilvl="4" w:tplc="1E063BE4">
      <w:start w:val="1"/>
      <w:numFmt w:val="lowerLetter"/>
      <w:lvlText w:val="%5."/>
      <w:lvlJc w:val="left"/>
      <w:pPr>
        <w:ind w:left="3600" w:hanging="360"/>
      </w:pPr>
    </w:lvl>
    <w:lvl w:ilvl="5" w:tplc="1E063196">
      <w:start w:val="1"/>
      <w:numFmt w:val="lowerRoman"/>
      <w:lvlText w:val="%6."/>
      <w:lvlJc w:val="right"/>
      <w:pPr>
        <w:ind w:left="4320" w:hanging="180"/>
      </w:pPr>
    </w:lvl>
    <w:lvl w:ilvl="6" w:tplc="9A52C396">
      <w:start w:val="1"/>
      <w:numFmt w:val="decimal"/>
      <w:lvlText w:val="%7."/>
      <w:lvlJc w:val="left"/>
      <w:pPr>
        <w:ind w:left="5040" w:hanging="360"/>
      </w:pPr>
    </w:lvl>
    <w:lvl w:ilvl="7" w:tplc="CDCEDE82">
      <w:start w:val="1"/>
      <w:numFmt w:val="lowerLetter"/>
      <w:lvlText w:val="%8."/>
      <w:lvlJc w:val="left"/>
      <w:pPr>
        <w:ind w:left="5760" w:hanging="360"/>
      </w:pPr>
    </w:lvl>
    <w:lvl w:ilvl="8" w:tplc="D6528FB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F1C3D"/>
    <w:multiLevelType w:val="hybridMultilevel"/>
    <w:tmpl w:val="2F6C95CE"/>
    <w:lvl w:ilvl="0" w:tplc="6E529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F74498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plc="327E8D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plc="53F2B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plc="86481F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plc="C2E69F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plc="23CE08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plc="88441E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plc="F348B8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7031E5A"/>
    <w:multiLevelType w:val="hybridMultilevel"/>
    <w:tmpl w:val="526A09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4D9B"/>
    <w:multiLevelType w:val="multilevel"/>
    <w:tmpl w:val="DAAA6BBA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hint="default" w:ascii="Courier New" w:hAnsi="Courier New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108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180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252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324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396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468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5400" w:hanging="360"/>
      </w:pPr>
      <w:rPr>
        <w:rFonts w:hint="default" w:ascii="Courier New" w:hAnsi="Courier New"/>
        <w:sz w:val="20"/>
      </w:rPr>
    </w:lvl>
  </w:abstractNum>
  <w:abstractNum w:abstractNumId="12" w15:restartNumberingAfterBreak="0">
    <w:nsid w:val="3A3A1400"/>
    <w:multiLevelType w:val="hybridMultilevel"/>
    <w:tmpl w:val="955A2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F1745"/>
    <w:multiLevelType w:val="hybridMultilevel"/>
    <w:tmpl w:val="B48616B2"/>
    <w:lvl w:ilvl="0" w:tplc="39E6A426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D2A6AE7A" w:tentative="1">
      <w:start w:val="1"/>
      <w:numFmt w:val="lowerLetter"/>
      <w:lvlText w:val="%2."/>
      <w:lvlJc w:val="left"/>
      <w:pPr>
        <w:ind w:left="2520" w:hanging="360"/>
      </w:pPr>
    </w:lvl>
    <w:lvl w:ilvl="2" w:tplc="3182CF16" w:tentative="1">
      <w:start w:val="1"/>
      <w:numFmt w:val="lowerRoman"/>
      <w:lvlText w:val="%3."/>
      <w:lvlJc w:val="right"/>
      <w:pPr>
        <w:ind w:left="3240" w:hanging="180"/>
      </w:pPr>
    </w:lvl>
    <w:lvl w:ilvl="3" w:tplc="0C2C704E" w:tentative="1">
      <w:start w:val="1"/>
      <w:numFmt w:val="decimal"/>
      <w:lvlText w:val="%4."/>
      <w:lvlJc w:val="left"/>
      <w:pPr>
        <w:ind w:left="3960" w:hanging="360"/>
      </w:pPr>
    </w:lvl>
    <w:lvl w:ilvl="4" w:tplc="EA02DA20" w:tentative="1">
      <w:start w:val="1"/>
      <w:numFmt w:val="lowerLetter"/>
      <w:lvlText w:val="%5."/>
      <w:lvlJc w:val="left"/>
      <w:pPr>
        <w:ind w:left="4680" w:hanging="360"/>
      </w:pPr>
    </w:lvl>
    <w:lvl w:ilvl="5" w:tplc="A4A84630" w:tentative="1">
      <w:start w:val="1"/>
      <w:numFmt w:val="lowerRoman"/>
      <w:lvlText w:val="%6."/>
      <w:lvlJc w:val="right"/>
      <w:pPr>
        <w:ind w:left="5400" w:hanging="180"/>
      </w:pPr>
    </w:lvl>
    <w:lvl w:ilvl="6" w:tplc="27D0AC88" w:tentative="1">
      <w:start w:val="1"/>
      <w:numFmt w:val="decimal"/>
      <w:lvlText w:val="%7."/>
      <w:lvlJc w:val="left"/>
      <w:pPr>
        <w:ind w:left="6120" w:hanging="360"/>
      </w:pPr>
    </w:lvl>
    <w:lvl w:ilvl="7" w:tplc="6526F44C" w:tentative="1">
      <w:start w:val="1"/>
      <w:numFmt w:val="lowerLetter"/>
      <w:lvlText w:val="%8."/>
      <w:lvlJc w:val="left"/>
      <w:pPr>
        <w:ind w:left="6840" w:hanging="360"/>
      </w:pPr>
    </w:lvl>
    <w:lvl w:ilvl="8" w:tplc="9FF87FF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8680EB6"/>
    <w:multiLevelType w:val="hybridMultilevel"/>
    <w:tmpl w:val="1466E7D6"/>
    <w:lvl w:ilvl="0" w:tplc="E67A9518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hint="default" w:ascii="Symbol" w:hAnsi="Symbol"/>
        <w:sz w:val="20"/>
      </w:rPr>
    </w:lvl>
    <w:lvl w:ilvl="1" w:tplc="3E047F22" w:tentative="1">
      <w:start w:val="1"/>
      <w:numFmt w:val="bullet"/>
      <w:lvlText w:val=""/>
      <w:lvlJc w:val="left"/>
      <w:pPr>
        <w:tabs>
          <w:tab w:val="num" w:pos="1440"/>
        </w:tabs>
        <w:ind w:left="720" w:hanging="360"/>
      </w:pPr>
      <w:rPr>
        <w:rFonts w:hint="default" w:ascii="Symbol" w:hAnsi="Symbol"/>
        <w:sz w:val="20"/>
      </w:rPr>
    </w:lvl>
    <w:lvl w:ilvl="2" w:tplc="B99661B8" w:tentative="1">
      <w:start w:val="1"/>
      <w:numFmt w:val="bullet"/>
      <w:lvlText w:val=""/>
      <w:lvlJc w:val="left"/>
      <w:pPr>
        <w:tabs>
          <w:tab w:val="num" w:pos="2160"/>
        </w:tabs>
        <w:ind w:left="1440" w:hanging="360"/>
      </w:pPr>
      <w:rPr>
        <w:rFonts w:hint="default" w:ascii="Symbol" w:hAnsi="Symbol"/>
        <w:sz w:val="20"/>
      </w:rPr>
    </w:lvl>
    <w:lvl w:ilvl="3" w:tplc="62723590" w:tentative="1">
      <w:start w:val="1"/>
      <w:numFmt w:val="bullet"/>
      <w:lvlText w:val=""/>
      <w:lvlJc w:val="left"/>
      <w:pPr>
        <w:tabs>
          <w:tab w:val="num" w:pos="2880"/>
        </w:tabs>
        <w:ind w:left="2160" w:hanging="360"/>
      </w:pPr>
      <w:rPr>
        <w:rFonts w:hint="default" w:ascii="Symbol" w:hAnsi="Symbol"/>
        <w:sz w:val="20"/>
      </w:rPr>
    </w:lvl>
    <w:lvl w:ilvl="4" w:tplc="20B63F90" w:tentative="1">
      <w:start w:val="1"/>
      <w:numFmt w:val="bullet"/>
      <w:lvlText w:val=""/>
      <w:lvlJc w:val="left"/>
      <w:pPr>
        <w:tabs>
          <w:tab w:val="num" w:pos="3600"/>
        </w:tabs>
        <w:ind w:left="2880" w:hanging="360"/>
      </w:pPr>
      <w:rPr>
        <w:rFonts w:hint="default" w:ascii="Symbol" w:hAnsi="Symbol"/>
        <w:sz w:val="20"/>
      </w:rPr>
    </w:lvl>
    <w:lvl w:ilvl="5" w:tplc="E74AAD96" w:tentative="1">
      <w:start w:val="1"/>
      <w:numFmt w:val="bullet"/>
      <w:lvlText w:val=""/>
      <w:lvlJc w:val="left"/>
      <w:pPr>
        <w:tabs>
          <w:tab w:val="num" w:pos="4320"/>
        </w:tabs>
        <w:ind w:left="3600" w:hanging="360"/>
      </w:pPr>
      <w:rPr>
        <w:rFonts w:hint="default" w:ascii="Symbol" w:hAnsi="Symbol"/>
        <w:sz w:val="20"/>
      </w:rPr>
    </w:lvl>
    <w:lvl w:ilvl="6" w:tplc="000AFBFC" w:tentative="1">
      <w:start w:val="1"/>
      <w:numFmt w:val="bullet"/>
      <w:lvlText w:val=""/>
      <w:lvlJc w:val="left"/>
      <w:pPr>
        <w:tabs>
          <w:tab w:val="num" w:pos="5040"/>
        </w:tabs>
        <w:ind w:left="4320" w:hanging="360"/>
      </w:pPr>
      <w:rPr>
        <w:rFonts w:hint="default" w:ascii="Symbol" w:hAnsi="Symbol"/>
        <w:sz w:val="20"/>
      </w:rPr>
    </w:lvl>
    <w:lvl w:ilvl="7" w:tplc="AC6677C0" w:tentative="1">
      <w:start w:val="1"/>
      <w:numFmt w:val="bullet"/>
      <w:lvlText w:val=""/>
      <w:lvlJc w:val="left"/>
      <w:pPr>
        <w:tabs>
          <w:tab w:val="num" w:pos="5760"/>
        </w:tabs>
        <w:ind w:left="5040" w:hanging="360"/>
      </w:pPr>
      <w:rPr>
        <w:rFonts w:hint="default" w:ascii="Symbol" w:hAnsi="Symbol"/>
        <w:sz w:val="20"/>
      </w:rPr>
    </w:lvl>
    <w:lvl w:ilvl="8" w:tplc="7E224168" w:tentative="1">
      <w:start w:val="1"/>
      <w:numFmt w:val="bullet"/>
      <w:lvlText w:val=""/>
      <w:lvlJc w:val="left"/>
      <w:pPr>
        <w:tabs>
          <w:tab w:val="num" w:pos="6480"/>
        </w:tabs>
        <w:ind w:left="576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8ED6F85"/>
    <w:multiLevelType w:val="hybridMultilevel"/>
    <w:tmpl w:val="16283A48"/>
    <w:lvl w:ilvl="0" w:tplc="F3E41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9D8689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plc="880EF9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plc="A60A7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plc="48A451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plc="5E4639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plc="E9645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plc="5A0CDD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plc="7A629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2083510"/>
    <w:multiLevelType w:val="hybridMultilevel"/>
    <w:tmpl w:val="BE6E19F6"/>
    <w:lvl w:ilvl="0" w:tplc="2D407AC4">
      <w:start w:val="1"/>
      <w:numFmt w:val="bullet"/>
      <w:pStyle w:val="Listaconvietas"/>
      <w:lvlText w:val=""/>
      <w:lvlJc w:val="left"/>
      <w:pPr>
        <w:tabs>
          <w:tab w:val="num" w:pos="749"/>
        </w:tabs>
        <w:ind w:left="749" w:hanging="259"/>
      </w:pPr>
      <w:rPr>
        <w:rFonts w:hint="default" w:ascii="Symbol" w:hAnsi="Symbol"/>
        <w:color w:val="000000" w:themeColor="text1"/>
        <w:w w:val="100"/>
      </w:rPr>
    </w:lvl>
    <w:lvl w:ilvl="1" w:tplc="33DAAC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77FA583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C06A2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180FB6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DDE57C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1C913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5A3B1C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7E810E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B7900C0"/>
    <w:multiLevelType w:val="hybridMultilevel"/>
    <w:tmpl w:val="02D4EF2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3A90FAB"/>
    <w:multiLevelType w:val="multilevel"/>
    <w:tmpl w:val="080A001D"/>
    <w:styleLink w:val="Listaactua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7AB4C66"/>
    <w:multiLevelType w:val="hybridMultilevel"/>
    <w:tmpl w:val="67D014F0"/>
    <w:lvl w:ilvl="0" w:tplc="3D987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5B0EB1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plc="17BA84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plc="D5EA0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plc="592E99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plc="5896CE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plc="A7CA60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plc="DD6C1C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plc="954CE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682943EA"/>
    <w:multiLevelType w:val="multilevel"/>
    <w:tmpl w:val="4CCE1418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108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180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252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324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396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468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540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68A5E2BB"/>
    <w:multiLevelType w:val="hybridMultilevel"/>
    <w:tmpl w:val="9ABCCA30"/>
    <w:lvl w:ilvl="0" w:tplc="130026FE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394EBBCE">
      <w:start w:val="1"/>
      <w:numFmt w:val="lowerLetter"/>
      <w:lvlText w:val="%2."/>
      <w:lvlJc w:val="left"/>
      <w:pPr>
        <w:ind w:left="1800" w:hanging="360"/>
      </w:pPr>
    </w:lvl>
    <w:lvl w:ilvl="2" w:tplc="7576A04E">
      <w:start w:val="1"/>
      <w:numFmt w:val="lowerRoman"/>
      <w:lvlText w:val="%3."/>
      <w:lvlJc w:val="right"/>
      <w:pPr>
        <w:ind w:left="2520" w:hanging="180"/>
      </w:pPr>
    </w:lvl>
    <w:lvl w:ilvl="3" w:tplc="5232D69A">
      <w:start w:val="1"/>
      <w:numFmt w:val="decimal"/>
      <w:lvlText w:val="%4."/>
      <w:lvlJc w:val="left"/>
      <w:pPr>
        <w:ind w:left="3240" w:hanging="360"/>
      </w:pPr>
    </w:lvl>
    <w:lvl w:ilvl="4" w:tplc="7CF677FA">
      <w:start w:val="1"/>
      <w:numFmt w:val="lowerLetter"/>
      <w:lvlText w:val="%5."/>
      <w:lvlJc w:val="left"/>
      <w:pPr>
        <w:ind w:left="3960" w:hanging="360"/>
      </w:pPr>
    </w:lvl>
    <w:lvl w:ilvl="5" w:tplc="1FBAA9B8">
      <w:start w:val="1"/>
      <w:numFmt w:val="lowerRoman"/>
      <w:lvlText w:val="%6."/>
      <w:lvlJc w:val="right"/>
      <w:pPr>
        <w:ind w:left="4680" w:hanging="180"/>
      </w:pPr>
    </w:lvl>
    <w:lvl w:ilvl="6" w:tplc="84A2DF36">
      <w:start w:val="1"/>
      <w:numFmt w:val="decimal"/>
      <w:lvlText w:val="%7."/>
      <w:lvlJc w:val="left"/>
      <w:pPr>
        <w:ind w:left="5400" w:hanging="360"/>
      </w:pPr>
    </w:lvl>
    <w:lvl w:ilvl="7" w:tplc="B950CAF8">
      <w:start w:val="1"/>
      <w:numFmt w:val="lowerLetter"/>
      <w:lvlText w:val="%8."/>
      <w:lvlJc w:val="left"/>
      <w:pPr>
        <w:ind w:left="6120" w:hanging="360"/>
      </w:pPr>
    </w:lvl>
    <w:lvl w:ilvl="8" w:tplc="2CDC7A9E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901CF9"/>
    <w:multiLevelType w:val="hybridMultilevel"/>
    <w:tmpl w:val="2F4A75D8"/>
    <w:lvl w:ilvl="0" w:tplc="0C4E4EFA">
      <w:start w:val="1"/>
      <w:numFmt w:val="decimal"/>
      <w:pStyle w:val="Listaconnmeros"/>
      <w:lvlText w:val="%1."/>
      <w:lvlJc w:val="left"/>
      <w:pPr>
        <w:ind w:left="720" w:hanging="360"/>
      </w:pPr>
    </w:lvl>
    <w:lvl w:ilvl="1" w:tplc="5EE052E0">
      <w:start w:val="1"/>
      <w:numFmt w:val="lowerLetter"/>
      <w:lvlText w:val="%2."/>
      <w:lvlJc w:val="left"/>
      <w:pPr>
        <w:ind w:left="1440" w:hanging="360"/>
      </w:pPr>
    </w:lvl>
    <w:lvl w:ilvl="2" w:tplc="DD92A99E">
      <w:start w:val="1"/>
      <w:numFmt w:val="lowerRoman"/>
      <w:lvlText w:val="%3."/>
      <w:lvlJc w:val="right"/>
      <w:pPr>
        <w:ind w:left="2160" w:hanging="180"/>
      </w:pPr>
    </w:lvl>
    <w:lvl w:ilvl="3" w:tplc="9FFE6248">
      <w:start w:val="1"/>
      <w:numFmt w:val="decimal"/>
      <w:lvlText w:val="%4."/>
      <w:lvlJc w:val="left"/>
      <w:pPr>
        <w:ind w:left="2880" w:hanging="360"/>
      </w:pPr>
    </w:lvl>
    <w:lvl w:ilvl="4" w:tplc="F5A432A8" w:tentative="1">
      <w:start w:val="1"/>
      <w:numFmt w:val="lowerLetter"/>
      <w:lvlText w:val="%5."/>
      <w:lvlJc w:val="left"/>
      <w:pPr>
        <w:ind w:left="3600" w:hanging="360"/>
      </w:pPr>
    </w:lvl>
    <w:lvl w:ilvl="5" w:tplc="DE305208" w:tentative="1">
      <w:start w:val="1"/>
      <w:numFmt w:val="lowerRoman"/>
      <w:lvlText w:val="%6."/>
      <w:lvlJc w:val="right"/>
      <w:pPr>
        <w:ind w:left="4320" w:hanging="180"/>
      </w:pPr>
    </w:lvl>
    <w:lvl w:ilvl="6" w:tplc="4F701550" w:tentative="1">
      <w:start w:val="1"/>
      <w:numFmt w:val="decimal"/>
      <w:lvlText w:val="%7."/>
      <w:lvlJc w:val="left"/>
      <w:pPr>
        <w:ind w:left="5040" w:hanging="360"/>
      </w:pPr>
    </w:lvl>
    <w:lvl w:ilvl="7" w:tplc="0BF06808" w:tentative="1">
      <w:start w:val="1"/>
      <w:numFmt w:val="lowerLetter"/>
      <w:lvlText w:val="%8."/>
      <w:lvlJc w:val="left"/>
      <w:pPr>
        <w:ind w:left="5760" w:hanging="360"/>
      </w:pPr>
    </w:lvl>
    <w:lvl w:ilvl="8" w:tplc="9B8259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17E9A"/>
    <w:multiLevelType w:val="hybridMultilevel"/>
    <w:tmpl w:val="3D6A8C7E"/>
    <w:lvl w:ilvl="0" w:tplc="541AF862">
      <w:start w:val="1"/>
      <w:numFmt w:val="decimal"/>
      <w:lvlText w:val="%1."/>
      <w:lvlJc w:val="left"/>
      <w:pPr>
        <w:ind w:left="1440" w:hanging="360"/>
      </w:pPr>
    </w:lvl>
    <w:lvl w:ilvl="1" w:tplc="4CBAE4DE">
      <w:start w:val="1"/>
      <w:numFmt w:val="lowerLetter"/>
      <w:lvlText w:val="%2."/>
      <w:lvlJc w:val="left"/>
      <w:pPr>
        <w:ind w:left="2160" w:hanging="360"/>
      </w:pPr>
    </w:lvl>
    <w:lvl w:ilvl="2" w:tplc="B016A9C6">
      <w:start w:val="1"/>
      <w:numFmt w:val="lowerRoman"/>
      <w:lvlText w:val="%3."/>
      <w:lvlJc w:val="right"/>
      <w:pPr>
        <w:ind w:left="2880" w:hanging="180"/>
      </w:pPr>
    </w:lvl>
    <w:lvl w:ilvl="3" w:tplc="BEAC62B2">
      <w:start w:val="1"/>
      <w:numFmt w:val="decimal"/>
      <w:lvlText w:val="%4."/>
      <w:lvlJc w:val="left"/>
      <w:pPr>
        <w:ind w:left="3600" w:hanging="360"/>
      </w:pPr>
    </w:lvl>
    <w:lvl w:ilvl="4" w:tplc="B132737E">
      <w:start w:val="1"/>
      <w:numFmt w:val="lowerLetter"/>
      <w:lvlText w:val="%5."/>
      <w:lvlJc w:val="left"/>
      <w:pPr>
        <w:ind w:left="4320" w:hanging="360"/>
      </w:pPr>
    </w:lvl>
    <w:lvl w:ilvl="5" w:tplc="197621A8">
      <w:start w:val="1"/>
      <w:numFmt w:val="lowerRoman"/>
      <w:lvlText w:val="%6."/>
      <w:lvlJc w:val="right"/>
      <w:pPr>
        <w:ind w:left="5040" w:hanging="180"/>
      </w:pPr>
    </w:lvl>
    <w:lvl w:ilvl="6" w:tplc="B4FCC8E0">
      <w:start w:val="1"/>
      <w:numFmt w:val="decimal"/>
      <w:lvlText w:val="%7."/>
      <w:lvlJc w:val="left"/>
      <w:pPr>
        <w:ind w:left="5760" w:hanging="360"/>
      </w:pPr>
    </w:lvl>
    <w:lvl w:ilvl="7" w:tplc="E5A8EDC6">
      <w:start w:val="1"/>
      <w:numFmt w:val="lowerLetter"/>
      <w:lvlText w:val="%8."/>
      <w:lvlJc w:val="left"/>
      <w:pPr>
        <w:ind w:left="6480" w:hanging="360"/>
      </w:pPr>
    </w:lvl>
    <w:lvl w:ilvl="8" w:tplc="7504A102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A63BEC"/>
    <w:multiLevelType w:val="hybridMultilevel"/>
    <w:tmpl w:val="E7EA8294"/>
    <w:lvl w:ilvl="0" w:tplc="E438BD5C">
      <w:start w:val="1"/>
      <w:numFmt w:val="decimal"/>
      <w:lvlText w:val="%1."/>
      <w:lvlJc w:val="left"/>
      <w:pPr>
        <w:ind w:left="720" w:hanging="360"/>
      </w:pPr>
    </w:lvl>
    <w:lvl w:ilvl="1" w:tplc="1B946280">
      <w:start w:val="1"/>
      <w:numFmt w:val="lowerLetter"/>
      <w:lvlText w:val="%2."/>
      <w:lvlJc w:val="left"/>
      <w:pPr>
        <w:ind w:left="1440" w:hanging="360"/>
      </w:pPr>
    </w:lvl>
    <w:lvl w:ilvl="2" w:tplc="3C9C8540">
      <w:start w:val="1"/>
      <w:numFmt w:val="lowerRoman"/>
      <w:lvlText w:val="%3."/>
      <w:lvlJc w:val="right"/>
      <w:pPr>
        <w:ind w:left="2160" w:hanging="180"/>
      </w:pPr>
    </w:lvl>
    <w:lvl w:ilvl="3" w:tplc="86DE679A">
      <w:start w:val="1"/>
      <w:numFmt w:val="decimal"/>
      <w:lvlText w:val="%4."/>
      <w:lvlJc w:val="left"/>
      <w:pPr>
        <w:ind w:left="2880" w:hanging="360"/>
      </w:pPr>
    </w:lvl>
    <w:lvl w:ilvl="4" w:tplc="1B5ABF7A">
      <w:start w:val="1"/>
      <w:numFmt w:val="lowerLetter"/>
      <w:lvlText w:val="%5."/>
      <w:lvlJc w:val="left"/>
      <w:pPr>
        <w:ind w:left="3600" w:hanging="360"/>
      </w:pPr>
    </w:lvl>
    <w:lvl w:ilvl="5" w:tplc="599AEFB0">
      <w:start w:val="1"/>
      <w:numFmt w:val="lowerRoman"/>
      <w:lvlText w:val="%6."/>
      <w:lvlJc w:val="right"/>
      <w:pPr>
        <w:ind w:left="4320" w:hanging="180"/>
      </w:pPr>
    </w:lvl>
    <w:lvl w:ilvl="6" w:tplc="F41A29DE">
      <w:start w:val="1"/>
      <w:numFmt w:val="decimal"/>
      <w:lvlText w:val="%7."/>
      <w:lvlJc w:val="left"/>
      <w:pPr>
        <w:ind w:left="5040" w:hanging="360"/>
      </w:pPr>
    </w:lvl>
    <w:lvl w:ilvl="7" w:tplc="734A7BCC">
      <w:start w:val="1"/>
      <w:numFmt w:val="lowerLetter"/>
      <w:lvlText w:val="%8."/>
      <w:lvlJc w:val="left"/>
      <w:pPr>
        <w:ind w:left="5760" w:hanging="360"/>
      </w:pPr>
    </w:lvl>
    <w:lvl w:ilvl="8" w:tplc="DBF28B1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27BAE"/>
    <w:multiLevelType w:val="hybridMultilevel"/>
    <w:tmpl w:val="3D484C42"/>
    <w:lvl w:ilvl="0" w:tplc="F934D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CEE1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plc="BF0CA7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plc="82B01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plc="84403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plc="4DFE76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plc="3DFAEC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plc="2E6668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plc="CD78ED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7C551272"/>
    <w:multiLevelType w:val="hybridMultilevel"/>
    <w:tmpl w:val="2862835A"/>
    <w:lvl w:ilvl="0" w:tplc="852662B0">
      <w:start w:val="1"/>
      <w:numFmt w:val="decimal"/>
      <w:lvlText w:val="%1."/>
      <w:lvlJc w:val="left"/>
      <w:pPr>
        <w:ind w:left="1440" w:hanging="360"/>
      </w:pPr>
    </w:lvl>
    <w:lvl w:ilvl="1" w:tplc="75F6EDFC">
      <w:start w:val="1"/>
      <w:numFmt w:val="lowerLetter"/>
      <w:lvlText w:val="%2."/>
      <w:lvlJc w:val="left"/>
      <w:pPr>
        <w:ind w:left="2160" w:hanging="360"/>
      </w:pPr>
    </w:lvl>
    <w:lvl w:ilvl="2" w:tplc="779AEF7C">
      <w:start w:val="1"/>
      <w:numFmt w:val="lowerRoman"/>
      <w:lvlText w:val="%3."/>
      <w:lvlJc w:val="right"/>
      <w:pPr>
        <w:ind w:left="2880" w:hanging="180"/>
      </w:pPr>
    </w:lvl>
    <w:lvl w:ilvl="3" w:tplc="ED5A5B52">
      <w:start w:val="1"/>
      <w:numFmt w:val="decimal"/>
      <w:lvlText w:val="%4."/>
      <w:lvlJc w:val="left"/>
      <w:pPr>
        <w:ind w:left="3600" w:hanging="360"/>
      </w:pPr>
    </w:lvl>
    <w:lvl w:ilvl="4" w:tplc="D1926BF2">
      <w:start w:val="1"/>
      <w:numFmt w:val="lowerLetter"/>
      <w:lvlText w:val="%5."/>
      <w:lvlJc w:val="left"/>
      <w:pPr>
        <w:ind w:left="4320" w:hanging="360"/>
      </w:pPr>
    </w:lvl>
    <w:lvl w:ilvl="5" w:tplc="9EA498EA">
      <w:start w:val="1"/>
      <w:numFmt w:val="lowerRoman"/>
      <w:lvlText w:val="%6."/>
      <w:lvlJc w:val="right"/>
      <w:pPr>
        <w:ind w:left="5040" w:hanging="180"/>
      </w:pPr>
    </w:lvl>
    <w:lvl w:ilvl="6" w:tplc="C616CEC6">
      <w:start w:val="1"/>
      <w:numFmt w:val="decimal"/>
      <w:lvlText w:val="%7."/>
      <w:lvlJc w:val="left"/>
      <w:pPr>
        <w:ind w:left="5760" w:hanging="360"/>
      </w:pPr>
    </w:lvl>
    <w:lvl w:ilvl="7" w:tplc="1CF4FCBC">
      <w:start w:val="1"/>
      <w:numFmt w:val="lowerLetter"/>
      <w:lvlText w:val="%8."/>
      <w:lvlJc w:val="left"/>
      <w:pPr>
        <w:ind w:left="6480" w:hanging="360"/>
      </w:pPr>
    </w:lvl>
    <w:lvl w:ilvl="8" w:tplc="4CCCA2D4">
      <w:start w:val="1"/>
      <w:numFmt w:val="lowerRoman"/>
      <w:lvlText w:val="%9."/>
      <w:lvlJc w:val="right"/>
      <w:pPr>
        <w:ind w:left="7200" w:hanging="180"/>
      </w:pPr>
    </w:lvl>
  </w:abstractNum>
  <w:num w:numId="1" w16cid:durableId="1399210674">
    <w:abstractNumId w:val="8"/>
  </w:num>
  <w:num w:numId="2" w16cid:durableId="1812594868">
    <w:abstractNumId w:val="24"/>
  </w:num>
  <w:num w:numId="3" w16cid:durableId="1635865928">
    <w:abstractNumId w:val="23"/>
  </w:num>
  <w:num w:numId="4" w16cid:durableId="11609996">
    <w:abstractNumId w:val="2"/>
  </w:num>
  <w:num w:numId="5" w16cid:durableId="1806003705">
    <w:abstractNumId w:val="26"/>
  </w:num>
  <w:num w:numId="6" w16cid:durableId="1141197048">
    <w:abstractNumId w:val="21"/>
  </w:num>
  <w:num w:numId="7" w16cid:durableId="1830166950">
    <w:abstractNumId w:val="16"/>
  </w:num>
  <w:num w:numId="8" w16cid:durableId="1443264081">
    <w:abstractNumId w:val="22"/>
  </w:num>
  <w:num w:numId="9" w16cid:durableId="703334022">
    <w:abstractNumId w:val="18"/>
  </w:num>
  <w:num w:numId="10" w16cid:durableId="1462115056">
    <w:abstractNumId w:val="7"/>
  </w:num>
  <w:num w:numId="11" w16cid:durableId="427234062">
    <w:abstractNumId w:val="1"/>
  </w:num>
  <w:num w:numId="12" w16cid:durableId="1861356541">
    <w:abstractNumId w:val="3"/>
  </w:num>
  <w:num w:numId="13" w16cid:durableId="1356074357">
    <w:abstractNumId w:val="14"/>
  </w:num>
  <w:num w:numId="14" w16cid:durableId="2102984944">
    <w:abstractNumId w:val="15"/>
  </w:num>
  <w:num w:numId="15" w16cid:durableId="1784380552">
    <w:abstractNumId w:val="5"/>
  </w:num>
  <w:num w:numId="16" w16cid:durableId="592474427">
    <w:abstractNumId w:val="9"/>
  </w:num>
  <w:num w:numId="17" w16cid:durableId="9989337">
    <w:abstractNumId w:val="11"/>
  </w:num>
  <w:num w:numId="18" w16cid:durableId="1504083316">
    <w:abstractNumId w:val="25"/>
  </w:num>
  <w:num w:numId="19" w16cid:durableId="1631398690">
    <w:abstractNumId w:val="20"/>
  </w:num>
  <w:num w:numId="20" w16cid:durableId="1444499582">
    <w:abstractNumId w:val="4"/>
  </w:num>
  <w:num w:numId="21" w16cid:durableId="1787500038">
    <w:abstractNumId w:val="0"/>
  </w:num>
  <w:num w:numId="22" w16cid:durableId="227957866">
    <w:abstractNumId w:val="19"/>
  </w:num>
  <w:num w:numId="23" w16cid:durableId="2048606065">
    <w:abstractNumId w:val="12"/>
  </w:num>
  <w:num w:numId="24" w16cid:durableId="1042828935">
    <w:abstractNumId w:val="13"/>
  </w:num>
  <w:num w:numId="25" w16cid:durableId="287244565">
    <w:abstractNumId w:val="6"/>
  </w:num>
  <w:num w:numId="26" w16cid:durableId="667052643">
    <w:abstractNumId w:val="10"/>
  </w:num>
  <w:num w:numId="27" w16cid:durableId="8676677">
    <w:abstractNumId w:val="17"/>
  </w:num>
  <w:num w:numId="28" w16cid:durableId="206466877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D53DEC"/>
    <w:rsid w:val="00007532"/>
    <w:rsid w:val="00023083"/>
    <w:rsid w:val="000576DC"/>
    <w:rsid w:val="00065719"/>
    <w:rsid w:val="0007244F"/>
    <w:rsid w:val="00092818"/>
    <w:rsid w:val="000A566D"/>
    <w:rsid w:val="000B73C3"/>
    <w:rsid w:val="000C5C02"/>
    <w:rsid w:val="000E3E20"/>
    <w:rsid w:val="000E3E37"/>
    <w:rsid w:val="000E6ECA"/>
    <w:rsid w:val="001039C3"/>
    <w:rsid w:val="00117832"/>
    <w:rsid w:val="001208B2"/>
    <w:rsid w:val="001253FF"/>
    <w:rsid w:val="00126DF7"/>
    <w:rsid w:val="00134F15"/>
    <w:rsid w:val="00136E8A"/>
    <w:rsid w:val="001373EA"/>
    <w:rsid w:val="00146CE2"/>
    <w:rsid w:val="001544B1"/>
    <w:rsid w:val="00164359"/>
    <w:rsid w:val="0016703F"/>
    <w:rsid w:val="00177EAE"/>
    <w:rsid w:val="001C17C9"/>
    <w:rsid w:val="001F0F02"/>
    <w:rsid w:val="001F25DF"/>
    <w:rsid w:val="002233E0"/>
    <w:rsid w:val="00241E64"/>
    <w:rsid w:val="00252456"/>
    <w:rsid w:val="00253993"/>
    <w:rsid w:val="0026535C"/>
    <w:rsid w:val="00267A91"/>
    <w:rsid w:val="00275B94"/>
    <w:rsid w:val="00284164"/>
    <w:rsid w:val="00295B03"/>
    <w:rsid w:val="002A4BA9"/>
    <w:rsid w:val="002F0409"/>
    <w:rsid w:val="002F1841"/>
    <w:rsid w:val="00304F4A"/>
    <w:rsid w:val="0031722B"/>
    <w:rsid w:val="00321B99"/>
    <w:rsid w:val="0033126C"/>
    <w:rsid w:val="0034364A"/>
    <w:rsid w:val="003533D1"/>
    <w:rsid w:val="00356205"/>
    <w:rsid w:val="00357D6D"/>
    <w:rsid w:val="003724CE"/>
    <w:rsid w:val="0037306D"/>
    <w:rsid w:val="00377CDB"/>
    <w:rsid w:val="00385D67"/>
    <w:rsid w:val="00395832"/>
    <w:rsid w:val="003D54B7"/>
    <w:rsid w:val="003E5CE0"/>
    <w:rsid w:val="003F212A"/>
    <w:rsid w:val="003F5C1E"/>
    <w:rsid w:val="003F5D39"/>
    <w:rsid w:val="003F72CE"/>
    <w:rsid w:val="004303F2"/>
    <w:rsid w:val="004A32A1"/>
    <w:rsid w:val="004B3D29"/>
    <w:rsid w:val="004C217A"/>
    <w:rsid w:val="004D595E"/>
    <w:rsid w:val="004E3F19"/>
    <w:rsid w:val="005309E1"/>
    <w:rsid w:val="00533ADB"/>
    <w:rsid w:val="0056300D"/>
    <w:rsid w:val="005641E3"/>
    <w:rsid w:val="005814BB"/>
    <w:rsid w:val="005A293B"/>
    <w:rsid w:val="005C35A7"/>
    <w:rsid w:val="005E19CF"/>
    <w:rsid w:val="005E1D4F"/>
    <w:rsid w:val="005E5FAD"/>
    <w:rsid w:val="005E7AEC"/>
    <w:rsid w:val="005F0B05"/>
    <w:rsid w:val="00617F50"/>
    <w:rsid w:val="00635476"/>
    <w:rsid w:val="00636FDD"/>
    <w:rsid w:val="00652411"/>
    <w:rsid w:val="0068447B"/>
    <w:rsid w:val="006B7DD4"/>
    <w:rsid w:val="006D7D12"/>
    <w:rsid w:val="006E5478"/>
    <w:rsid w:val="006F0307"/>
    <w:rsid w:val="006F1A53"/>
    <w:rsid w:val="00755448"/>
    <w:rsid w:val="00782B06"/>
    <w:rsid w:val="00785D96"/>
    <w:rsid w:val="007A03EF"/>
    <w:rsid w:val="007A2484"/>
    <w:rsid w:val="007B28B8"/>
    <w:rsid w:val="007E1463"/>
    <w:rsid w:val="007F39C8"/>
    <w:rsid w:val="00823423"/>
    <w:rsid w:val="00837DD2"/>
    <w:rsid w:val="00864710"/>
    <w:rsid w:val="0088133B"/>
    <w:rsid w:val="008904DF"/>
    <w:rsid w:val="00895905"/>
    <w:rsid w:val="008A2BC8"/>
    <w:rsid w:val="008C7550"/>
    <w:rsid w:val="008D543C"/>
    <w:rsid w:val="009038D3"/>
    <w:rsid w:val="009063E2"/>
    <w:rsid w:val="00906F83"/>
    <w:rsid w:val="009408E5"/>
    <w:rsid w:val="009435D6"/>
    <w:rsid w:val="009603BB"/>
    <w:rsid w:val="009753C6"/>
    <w:rsid w:val="00977310"/>
    <w:rsid w:val="00986DE3"/>
    <w:rsid w:val="009B5B8A"/>
    <w:rsid w:val="009C1375"/>
    <w:rsid w:val="009E2BF5"/>
    <w:rsid w:val="009F77BC"/>
    <w:rsid w:val="00A030E6"/>
    <w:rsid w:val="00A14741"/>
    <w:rsid w:val="00A2672B"/>
    <w:rsid w:val="00A30DA8"/>
    <w:rsid w:val="00A41EA8"/>
    <w:rsid w:val="00A80B06"/>
    <w:rsid w:val="00A84599"/>
    <w:rsid w:val="00A879CE"/>
    <w:rsid w:val="00AC3871"/>
    <w:rsid w:val="00AC4174"/>
    <w:rsid w:val="00AC7B07"/>
    <w:rsid w:val="00AE7C3F"/>
    <w:rsid w:val="00B216ED"/>
    <w:rsid w:val="00B254E4"/>
    <w:rsid w:val="00B34057"/>
    <w:rsid w:val="00B376B0"/>
    <w:rsid w:val="00B443D8"/>
    <w:rsid w:val="00B50DA0"/>
    <w:rsid w:val="00B54017"/>
    <w:rsid w:val="00B55AD9"/>
    <w:rsid w:val="00B5671F"/>
    <w:rsid w:val="00B72158"/>
    <w:rsid w:val="00B75E2E"/>
    <w:rsid w:val="00B92657"/>
    <w:rsid w:val="00B95FB4"/>
    <w:rsid w:val="00BA1872"/>
    <w:rsid w:val="00BD30A2"/>
    <w:rsid w:val="00BD7310"/>
    <w:rsid w:val="00BE0E19"/>
    <w:rsid w:val="00BF274F"/>
    <w:rsid w:val="00BF7029"/>
    <w:rsid w:val="00C0501B"/>
    <w:rsid w:val="00C14886"/>
    <w:rsid w:val="00C266F1"/>
    <w:rsid w:val="00C46F5E"/>
    <w:rsid w:val="00C506BD"/>
    <w:rsid w:val="00C57533"/>
    <w:rsid w:val="00C81417"/>
    <w:rsid w:val="00C82747"/>
    <w:rsid w:val="00CB5699"/>
    <w:rsid w:val="00CE048B"/>
    <w:rsid w:val="00D26A7E"/>
    <w:rsid w:val="00D53B34"/>
    <w:rsid w:val="00D53DEC"/>
    <w:rsid w:val="00D80D5E"/>
    <w:rsid w:val="00D836ED"/>
    <w:rsid w:val="00DA1352"/>
    <w:rsid w:val="00DB25F9"/>
    <w:rsid w:val="00DC24AE"/>
    <w:rsid w:val="00DC69BE"/>
    <w:rsid w:val="00DD3938"/>
    <w:rsid w:val="00E018A8"/>
    <w:rsid w:val="00E125C0"/>
    <w:rsid w:val="00E138C8"/>
    <w:rsid w:val="00E13C7A"/>
    <w:rsid w:val="00E4532B"/>
    <w:rsid w:val="00E45624"/>
    <w:rsid w:val="00E77C41"/>
    <w:rsid w:val="00EA030A"/>
    <w:rsid w:val="00EA6F2E"/>
    <w:rsid w:val="00EE440A"/>
    <w:rsid w:val="00F168BF"/>
    <w:rsid w:val="00F4528A"/>
    <w:rsid w:val="00F607AA"/>
    <w:rsid w:val="00F83D44"/>
    <w:rsid w:val="00F86097"/>
    <w:rsid w:val="00F93099"/>
    <w:rsid w:val="00F9741F"/>
    <w:rsid w:val="00FB29F0"/>
    <w:rsid w:val="00FC327D"/>
    <w:rsid w:val="00FC645C"/>
    <w:rsid w:val="00FC6F1E"/>
    <w:rsid w:val="00FD30EB"/>
    <w:rsid w:val="00FE2628"/>
    <w:rsid w:val="01D8F08D"/>
    <w:rsid w:val="0214944E"/>
    <w:rsid w:val="02CBCDBC"/>
    <w:rsid w:val="038659CB"/>
    <w:rsid w:val="053436B8"/>
    <w:rsid w:val="0718F0CE"/>
    <w:rsid w:val="09047E2B"/>
    <w:rsid w:val="0A64A7D4"/>
    <w:rsid w:val="0AF42832"/>
    <w:rsid w:val="0E66B5DD"/>
    <w:rsid w:val="0EE1DDB0"/>
    <w:rsid w:val="11D17757"/>
    <w:rsid w:val="1783C792"/>
    <w:rsid w:val="1BD1E032"/>
    <w:rsid w:val="1D65C56D"/>
    <w:rsid w:val="1E128935"/>
    <w:rsid w:val="1F0D3D57"/>
    <w:rsid w:val="1F785567"/>
    <w:rsid w:val="1FA7F40C"/>
    <w:rsid w:val="2146D49A"/>
    <w:rsid w:val="229B3D55"/>
    <w:rsid w:val="23269BC2"/>
    <w:rsid w:val="24352B78"/>
    <w:rsid w:val="2648B96D"/>
    <w:rsid w:val="28D96C5D"/>
    <w:rsid w:val="29ECF0BA"/>
    <w:rsid w:val="2A2C14B0"/>
    <w:rsid w:val="2A648530"/>
    <w:rsid w:val="2B5E0B0F"/>
    <w:rsid w:val="2B7BE648"/>
    <w:rsid w:val="2C768C53"/>
    <w:rsid w:val="2CD4D1A6"/>
    <w:rsid w:val="325748B0"/>
    <w:rsid w:val="332B9EB3"/>
    <w:rsid w:val="34D06D4E"/>
    <w:rsid w:val="3650751B"/>
    <w:rsid w:val="372169B6"/>
    <w:rsid w:val="38BB3CF3"/>
    <w:rsid w:val="407595FA"/>
    <w:rsid w:val="40CA75FB"/>
    <w:rsid w:val="40DFEC5D"/>
    <w:rsid w:val="4602BE07"/>
    <w:rsid w:val="4681F000"/>
    <w:rsid w:val="481664AB"/>
    <w:rsid w:val="493D2417"/>
    <w:rsid w:val="4EE52445"/>
    <w:rsid w:val="5455F19B"/>
    <w:rsid w:val="54990D21"/>
    <w:rsid w:val="59040941"/>
    <w:rsid w:val="5B288DC6"/>
    <w:rsid w:val="5B2C8139"/>
    <w:rsid w:val="5D55CF00"/>
    <w:rsid w:val="5E40FF8C"/>
    <w:rsid w:val="609B0234"/>
    <w:rsid w:val="60C7AB87"/>
    <w:rsid w:val="62BAA114"/>
    <w:rsid w:val="630E0965"/>
    <w:rsid w:val="63303239"/>
    <w:rsid w:val="6348E07D"/>
    <w:rsid w:val="643EE24F"/>
    <w:rsid w:val="6542D3EC"/>
    <w:rsid w:val="66F2B5D5"/>
    <w:rsid w:val="68BCD554"/>
    <w:rsid w:val="6CEAE67E"/>
    <w:rsid w:val="6E8E1BF7"/>
    <w:rsid w:val="6F3135C9"/>
    <w:rsid w:val="70A6A937"/>
    <w:rsid w:val="71B2F412"/>
    <w:rsid w:val="73F41481"/>
    <w:rsid w:val="741CE97E"/>
    <w:rsid w:val="747542FD"/>
    <w:rsid w:val="75D55317"/>
    <w:rsid w:val="776E0411"/>
    <w:rsid w:val="79A5025B"/>
    <w:rsid w:val="7ACE9E52"/>
    <w:rsid w:val="7B38D065"/>
    <w:rsid w:val="7B6E0469"/>
    <w:rsid w:val="7CFDB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9725F"/>
  <w15:docId w15:val="{EAB6B3CF-82F0-C741-807C-E7C162C7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color w:val="000000" w:themeColor="text1"/>
        <w:sz w:val="24"/>
        <w:szCs w:val="24"/>
        <w:lang w:val="en-US" w:eastAsia="ja-JP" w:bidi="ar-SA"/>
      </w:rPr>
    </w:rPrDefault>
    <w:pPrDefault>
      <w:pPr>
        <w:spacing w:after="24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43DA8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34057"/>
    <w:pPr>
      <w:keepNext/>
      <w:keepLines/>
      <w:numPr>
        <w:numId w:val="10"/>
      </w:numPr>
      <w:spacing w:before="400" w:line="240" w:lineRule="auto"/>
      <w:contextualSpacing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34057"/>
    <w:pPr>
      <w:keepNext/>
      <w:keepLines/>
      <w:numPr>
        <w:ilvl w:val="1"/>
        <w:numId w:val="10"/>
      </w:numPr>
      <w:spacing w:before="400" w:line="240" w:lineRule="auto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34057"/>
    <w:pPr>
      <w:keepNext/>
      <w:keepLines/>
      <w:numPr>
        <w:ilvl w:val="2"/>
        <w:numId w:val="10"/>
      </w:numPr>
      <w:spacing w:before="400" w:line="240" w:lineRule="auto"/>
      <w:outlineLvl w:val="2"/>
    </w:pPr>
    <w:rPr>
      <w:rFonts w:asciiTheme="majorHAnsi" w:hAnsiTheme="majorHAnsi" w:eastAsiaTheme="majorEastAsia" w:cstheme="majorBidi"/>
      <w:b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400" w:line="240" w:lineRule="auto"/>
      <w:outlineLvl w:val="3"/>
    </w:pPr>
    <w:rPr>
      <w:rFonts w:asciiTheme="majorHAnsi" w:hAnsiTheme="majorHAnsi" w:eastAsiaTheme="majorEastAsia" w:cstheme="majorBidi"/>
      <w:i/>
      <w:iCs/>
      <w:sz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400" w:line="240" w:lineRule="auto"/>
      <w:contextualSpacing/>
      <w:outlineLvl w:val="4"/>
    </w:pPr>
    <w:rPr>
      <w:rFonts w:asciiTheme="majorHAnsi" w:hAnsiTheme="majorHAnsi" w:eastAsiaTheme="majorEastAsia" w:cstheme="majorBidi"/>
      <w:b/>
      <w:color w:val="595959" w:themeColor="text1" w:themeTint="A6"/>
      <w:sz w:val="3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0" w:line="240" w:lineRule="auto"/>
      <w:contextualSpacing/>
      <w:outlineLvl w:val="5"/>
    </w:pPr>
    <w:rPr>
      <w:rFonts w:asciiTheme="majorHAnsi" w:hAnsiTheme="majorHAnsi" w:eastAsiaTheme="majorEastAsia" w:cstheme="majorBidi"/>
      <w:b/>
      <w:i/>
      <w:color w:val="595959" w:themeColor="text1" w:themeTint="A6"/>
      <w:sz w:val="3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400" w:line="240" w:lineRule="auto"/>
      <w:contextualSpacing/>
      <w:outlineLvl w:val="6"/>
    </w:pPr>
    <w:rPr>
      <w:rFonts w:asciiTheme="majorHAnsi" w:hAnsiTheme="majorHAnsi" w:eastAsiaTheme="majorEastAsia" w:cstheme="majorBidi"/>
      <w:iCs/>
      <w:color w:val="595959" w:themeColor="text1" w:themeTint="A6"/>
      <w:sz w:val="3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before="400" w:line="240" w:lineRule="auto"/>
      <w:contextualSpacing/>
      <w:outlineLvl w:val="7"/>
    </w:pPr>
    <w:rPr>
      <w:rFonts w:asciiTheme="majorHAnsi" w:hAnsiTheme="majorHAnsi" w:eastAsiaTheme="majorEastAsia" w:cstheme="majorBidi"/>
      <w:i/>
      <w:color w:val="595959" w:themeColor="text1" w:themeTint="A6"/>
      <w:sz w:val="30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before="400" w:line="240" w:lineRule="auto"/>
      <w:contextualSpacing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 w:val="26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ar"/>
    <w:uiPriority w:val="2"/>
    <w:qFormat/>
    <w:pPr>
      <w:numPr>
        <w:ilvl w:val="1"/>
      </w:numPr>
      <w:spacing w:after="300" w:line="240" w:lineRule="auto"/>
      <w:contextualSpacing/>
    </w:pPr>
    <w:rPr>
      <w:rFonts w:eastAsiaTheme="minorEastAsia"/>
      <w:sz w:val="32"/>
    </w:rPr>
  </w:style>
  <w:style w:type="character" w:styleId="SubttuloCar" w:customStyle="1">
    <w:name w:val="Subtítulo Car"/>
    <w:basedOn w:val="Fuentedeprrafopredeter"/>
    <w:link w:val="Subttulo"/>
    <w:uiPriority w:val="2"/>
    <w:rPr>
      <w:rFonts w:eastAsiaTheme="minorEastAsia"/>
      <w:sz w:val="32"/>
    </w:rPr>
  </w:style>
  <w:style w:type="paragraph" w:styleId="Ttulo">
    <w:name w:val="Title"/>
    <w:basedOn w:val="Normal"/>
    <w:link w:val="TtuloCar"/>
    <w:uiPriority w:val="1"/>
    <w:qFormat/>
    <w:rsid w:val="00B34057"/>
    <w:pPr>
      <w:spacing w:line="240" w:lineRule="auto"/>
      <w:contextualSpacing/>
    </w:pPr>
    <w:rPr>
      <w:rFonts w:asciiTheme="majorHAnsi" w:hAnsiTheme="majorHAnsi" w:eastAsiaTheme="majorEastAsia" w:cstheme="majorBidi"/>
      <w:b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"/>
    <w:rsid w:val="00B34057"/>
    <w:rPr>
      <w:rFonts w:asciiTheme="majorHAnsi" w:hAnsiTheme="majorHAnsi" w:eastAsiaTheme="majorEastAsia" w:cstheme="majorBidi"/>
      <w:b/>
      <w:kern w:val="28"/>
      <w:sz w:val="56"/>
      <w:szCs w:val="56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B34057"/>
    <w:rPr>
      <w:rFonts w:asciiTheme="majorHAnsi" w:hAnsiTheme="majorHAnsi" w:eastAsiaTheme="majorEastAsia" w:cstheme="majorBidi"/>
      <w:b/>
      <w:sz w:val="32"/>
      <w:szCs w:val="32"/>
      <w:lang w:val="es-ES"/>
    </w:rPr>
  </w:style>
  <w:style w:type="paragraph" w:styleId="Listaconnmeros">
    <w:name w:val="List Number"/>
    <w:basedOn w:val="Normal"/>
    <w:uiPriority w:val="13"/>
    <w:qFormat/>
    <w:pPr>
      <w:numPr>
        <w:numId w:val="8"/>
      </w:numPr>
    </w:p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pPr>
      <w:spacing w:before="240"/>
      <w:ind w:left="490" w:right="490"/>
      <w:contextualSpacing/>
    </w:pPr>
    <w:rPr>
      <w:i/>
      <w:iCs/>
      <w:sz w:val="30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240"/>
      <w:ind w:left="490" w:right="490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Listaconvietas">
    <w:name w:val="List Bullet"/>
    <w:basedOn w:val="Normal"/>
    <w:uiPriority w:val="12"/>
    <w:qFormat/>
    <w:pPr>
      <w:numPr>
        <w:numId w:val="7"/>
      </w:numPr>
    </w:p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utor" w:customStyle="1">
    <w:name w:val="Autor"/>
    <w:basedOn w:val="Normal"/>
    <w:uiPriority w:val="3"/>
    <w:qFormat/>
    <w:pPr>
      <w:pBdr>
        <w:bottom w:val="single" w:color="000000" w:themeColor="text1" w:sz="8" w:space="17"/>
      </w:pBdr>
      <w:spacing w:after="640" w:line="240" w:lineRule="auto"/>
      <w:contextualSpacing/>
    </w:pPr>
  </w:style>
  <w:style w:type="character" w:styleId="Ttulo5Car" w:customStyle="1">
    <w:name w:val="Título 5 Car"/>
    <w:basedOn w:val="Fuentedeprrafopredeter"/>
    <w:link w:val="Ttulo5"/>
    <w:uiPriority w:val="9"/>
    <w:semiHidden/>
    <w:rPr>
      <w:rFonts w:asciiTheme="majorHAnsi" w:hAnsiTheme="majorHAnsi" w:eastAsiaTheme="majorEastAsia" w:cstheme="majorBidi"/>
      <w:b/>
      <w:color w:val="595959" w:themeColor="text1" w:themeTint="A6"/>
      <w:sz w:val="30"/>
    </w:rPr>
  </w:style>
  <w:style w:type="character" w:styleId="Ttulo6Car" w:customStyle="1">
    <w:name w:val="Título 6 Car"/>
    <w:basedOn w:val="Fuentedeprrafopredeter"/>
    <w:link w:val="Ttulo6"/>
    <w:uiPriority w:val="9"/>
    <w:semiHidden/>
    <w:rPr>
      <w:rFonts w:asciiTheme="majorHAnsi" w:hAnsiTheme="majorHAnsi" w:eastAsiaTheme="majorEastAsia" w:cstheme="majorBidi"/>
      <w:b/>
      <w:i/>
      <w:color w:val="595959" w:themeColor="text1" w:themeTint="A6"/>
      <w:sz w:val="30"/>
    </w:rPr>
  </w:style>
  <w:style w:type="character" w:styleId="Ttulo7Car" w:customStyle="1">
    <w:name w:val="Título 7 Car"/>
    <w:basedOn w:val="Fuentedeprrafopredeter"/>
    <w:link w:val="Ttulo7"/>
    <w:uiPriority w:val="9"/>
    <w:semiHidden/>
    <w:rPr>
      <w:rFonts w:asciiTheme="majorHAnsi" w:hAnsiTheme="majorHAnsi" w:eastAsiaTheme="majorEastAsia" w:cstheme="majorBidi"/>
      <w:iCs/>
      <w:color w:val="595959" w:themeColor="text1" w:themeTint="A6"/>
      <w:sz w:val="30"/>
    </w:rPr>
  </w:style>
  <w:style w:type="character" w:styleId="Ttulo8Car" w:customStyle="1">
    <w:name w:val="Título 8 Car"/>
    <w:basedOn w:val="Fuentedeprrafopredeter"/>
    <w:link w:val="Ttulo8"/>
    <w:uiPriority w:val="9"/>
    <w:semiHidden/>
    <w:rPr>
      <w:rFonts w:asciiTheme="majorHAnsi" w:hAnsiTheme="majorHAnsi" w:eastAsiaTheme="majorEastAsia" w:cstheme="majorBidi"/>
      <w:i/>
      <w:color w:val="595959" w:themeColor="text1" w:themeTint="A6"/>
      <w:sz w:val="30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Pr>
      <w:rFonts w:asciiTheme="majorHAnsi" w:hAnsiTheme="majorHAnsi" w:eastAsiaTheme="majorEastAsia" w:cstheme="majorBidi"/>
      <w:b/>
      <w:iCs/>
      <w:color w:val="595959" w:themeColor="text1" w:themeTint="A6"/>
      <w:sz w:val="26"/>
      <w:szCs w:val="21"/>
    </w:rPr>
  </w:style>
  <w:style w:type="character" w:styleId="nfasissutil">
    <w:name w:val="Subtle Emphasis"/>
    <w:basedOn w:val="Fuentedeprrafopredeter"/>
    <w:uiPriority w:val="19"/>
    <w:semiHidden/>
    <w:unhideWhenUsed/>
    <w:qFormat/>
    <w:rPr>
      <w:i/>
      <w:iCs/>
      <w:color w:val="000000" w:themeColor="text1"/>
    </w:rPr>
  </w:style>
  <w:style w:type="character" w:styleId="nfasis">
    <w:name w:val="Emphasis"/>
    <w:basedOn w:val="Fuentedeprrafopredeter"/>
    <w:uiPriority w:val="20"/>
    <w:semiHidden/>
    <w:unhideWhenUsed/>
    <w:qFormat/>
    <w:rPr>
      <w:b/>
      <w:i/>
      <w:iCs/>
    </w:rPr>
  </w:style>
  <w:style w:type="character" w:styleId="nfasisintenso">
    <w:name w:val="Intense Emphasis"/>
    <w:basedOn w:val="Fuentedeprrafopredeter"/>
    <w:uiPriority w:val="21"/>
    <w:semiHidden/>
    <w:unhideWhenUsed/>
    <w:qFormat/>
    <w:rPr>
      <w:b/>
      <w:iCs/>
      <w:caps/>
      <w:smallCaps w:val="0"/>
      <w:color w:val="000000" w:themeColor="text1"/>
    </w:rPr>
  </w:style>
  <w:style w:type="character" w:styleId="Referenciasutil">
    <w:name w:val="Subtle Reference"/>
    <w:basedOn w:val="Fuentedeprrafopredeter"/>
    <w:uiPriority w:val="31"/>
    <w:semiHidden/>
    <w:unhideWhenUsed/>
    <w:qFormat/>
    <w:rPr>
      <w:caps/>
      <w:smallCaps w:val="0"/>
      <w:color w:val="000000" w:themeColor="text1"/>
    </w:rPr>
  </w:style>
  <w:style w:type="character" w:styleId="Referenciaintensa">
    <w:name w:val="Intense Reference"/>
    <w:basedOn w:val="Fuentedeprrafopredeter"/>
    <w:uiPriority w:val="32"/>
    <w:semiHidden/>
    <w:unhideWhenUsed/>
    <w:qFormat/>
    <w:rPr>
      <w:b/>
      <w:bCs/>
      <w:i/>
      <w:caps/>
      <w:smallCaps w:val="0"/>
      <w:color w:val="000000" w:themeColor="text1"/>
      <w:spacing w:val="0"/>
    </w:rPr>
  </w:style>
  <w:style w:type="character" w:styleId="Ttulodellibro">
    <w:name w:val="Book Title"/>
    <w:basedOn w:val="Fuentedeprrafopredeter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Descripci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0"/>
      <w:szCs w:val="18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Piedepgina">
    <w:name w:val="footer"/>
    <w:basedOn w:val="Normal"/>
    <w:link w:val="PiedepginaCar"/>
    <w:uiPriority w:val="99"/>
    <w:unhideWhenUsed/>
    <w:qFormat/>
    <w:pPr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tuloTDC">
    <w:name w:val="TOC Heading"/>
    <w:basedOn w:val="Ttulo1"/>
    <w:next w:val="Normal"/>
    <w:uiPriority w:val="39"/>
    <w:semiHidden/>
    <w:unhideWhenUsed/>
    <w:qFormat/>
    <w:pPr>
      <w:outlineLvl w:val="9"/>
    </w:pPr>
  </w:style>
  <w:style w:type="table" w:styleId="ReportTable" w:customStyle="1">
    <w:name w:val="Report Table"/>
    <w:basedOn w:val="Tablanormal"/>
    <w:uiPriority w:val="99"/>
    <w:pPr>
      <w:spacing w:after="0" w:line="240" w:lineRule="auto"/>
      <w:ind w:left="374"/>
    </w:pPr>
    <w:tblPr>
      <w:tblBorders>
        <w:bottom w:val="single" w:color="000000" w:themeColor="text1" w:sz="8" w:space="0"/>
        <w:insideH w:val="single" w:color="000000" w:themeColor="text1" w:sz="8" w:space="0"/>
      </w:tblBorders>
      <w:tblCellMar>
        <w:top w:w="216" w:type="dxa"/>
        <w:left w:w="0" w:type="dxa"/>
        <w:bottom w:w="216" w:type="dxa"/>
        <w:right w:w="0" w:type="dxa"/>
      </w:tblCellMar>
    </w:tblPr>
    <w:tblStylePr w:type="firstRow">
      <w:rPr>
        <w:sz w:val="30"/>
      </w:rPr>
      <w:tblPr/>
      <w:trPr>
        <w:tblHeader/>
      </w:t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ind w:left="0" w:leftChars="0" w:right="374" w:rightChars="0"/>
        <w:jc w:val="right"/>
      </w:pPr>
      <w:rPr>
        <w:b/>
        <w:i w:val="0"/>
      </w:rPr>
    </w:tblStylePr>
  </w:style>
  <w:style w:type="character" w:styleId="CitadestacadaCar" w:customStyle="1">
    <w:name w:val="Cita destacada Car"/>
    <w:basedOn w:val="Fuentedeprrafopredeter"/>
    <w:link w:val="Citadestacada"/>
    <w:uiPriority w:val="30"/>
    <w:semiHidden/>
    <w:rPr>
      <w:i/>
      <w:iCs/>
      <w:sz w:val="30"/>
    </w:rPr>
  </w:style>
  <w:style w:type="character" w:styleId="Ttulo2Car" w:customStyle="1">
    <w:name w:val="Título 2 Car"/>
    <w:basedOn w:val="Fuentedeprrafopredeter"/>
    <w:link w:val="Ttulo2"/>
    <w:uiPriority w:val="9"/>
    <w:rsid w:val="00B34057"/>
    <w:rPr>
      <w:rFonts w:asciiTheme="majorHAnsi" w:hAnsiTheme="majorHAnsi" w:eastAsiaTheme="majorEastAsia" w:cstheme="majorBidi"/>
      <w:b/>
      <w:sz w:val="28"/>
      <w:szCs w:val="26"/>
      <w:lang w:val="es-ES"/>
    </w:rPr>
  </w:style>
  <w:style w:type="paragraph" w:styleId="Encabezado">
    <w:name w:val="header"/>
    <w:basedOn w:val="Normal"/>
    <w:link w:val="EncabezadoCar"/>
    <w:uiPriority w:val="99"/>
    <w:qFormat/>
    <w:pPr>
      <w:spacing w:after="0" w:line="240" w:lineRule="auto"/>
    </w:pPr>
  </w:style>
  <w:style w:type="character" w:styleId="Ttulo3Car" w:customStyle="1">
    <w:name w:val="Título 3 Car"/>
    <w:basedOn w:val="Fuentedeprrafopredeter"/>
    <w:link w:val="Ttulo3"/>
    <w:uiPriority w:val="9"/>
    <w:rsid w:val="00B34057"/>
    <w:rPr>
      <w:rFonts w:asciiTheme="majorHAnsi" w:hAnsiTheme="majorHAnsi" w:eastAsiaTheme="majorEastAsia" w:cstheme="majorBidi"/>
      <w:b/>
      <w:lang w:val="es-ES"/>
    </w:rPr>
  </w:style>
  <w:style w:type="character" w:styleId="EncabezadoCar" w:customStyle="1">
    <w:name w:val="Encabezado Car"/>
    <w:basedOn w:val="Fuentedeprrafopredeter"/>
    <w:link w:val="Encabezado"/>
    <w:uiPriority w:val="99"/>
  </w:style>
  <w:style w:type="character" w:styleId="Ttulo4Car" w:customStyle="1">
    <w:name w:val="Título 4 Car"/>
    <w:basedOn w:val="Fuentedeprrafopredeter"/>
    <w:link w:val="Ttulo4"/>
    <w:uiPriority w:val="9"/>
    <w:semiHidden/>
    <w:rPr>
      <w:rFonts w:asciiTheme="majorHAnsi" w:hAnsiTheme="majorHAnsi" w:eastAsiaTheme="majorEastAsia" w:cstheme="majorBidi"/>
      <w:i/>
      <w:iCs/>
      <w:sz w:val="30"/>
    </w:rPr>
  </w:style>
  <w:style w:type="table" w:styleId="Tablaconcuadrcula5oscura">
    <w:name w:val="Grid Table 5 Dark"/>
    <w:basedOn w:val="Tablanormal"/>
    <w:uiPriority w:val="99"/>
    <w:rsid w:val="00B72158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Fuerte">
    <w:name w:val="Strong"/>
    <w:basedOn w:val="Fuentedeprrafopredeter"/>
    <w:uiPriority w:val="22"/>
    <w:qFormat/>
    <w:rsid w:val="00B72158"/>
    <w:rPr>
      <w:b/>
      <w:bCs/>
    </w:rPr>
  </w:style>
  <w:style w:type="numbering" w:styleId="Listaactual1" w:customStyle="1">
    <w:name w:val="Lista actual1"/>
    <w:uiPriority w:val="99"/>
    <w:rsid w:val="00B34057"/>
    <w:pPr>
      <w:numPr>
        <w:numId w:val="9"/>
      </w:numPr>
    </w:pPr>
  </w:style>
  <w:style w:type="paragraph" w:styleId="TDC1">
    <w:name w:val="toc 1"/>
    <w:basedOn w:val="Normal"/>
    <w:next w:val="Normal"/>
    <w:autoRedefine/>
    <w:uiPriority w:val="39"/>
    <w:unhideWhenUsed/>
    <w:rsid w:val="00FC64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FC645C"/>
    <w:pPr>
      <w:spacing w:after="0"/>
      <w:ind w:left="240"/>
    </w:pPr>
    <w:rPr>
      <w:rFonts w:cs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FC645C"/>
    <w:pPr>
      <w:spacing w:after="0"/>
      <w:ind w:left="480"/>
    </w:pPr>
    <w:rPr>
      <w:rFonts w:cstheme="minorHAns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FC645C"/>
    <w:pPr>
      <w:spacing w:after="0"/>
      <w:ind w:left="720"/>
    </w:pPr>
    <w:rPr>
      <w:rFonts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FC645C"/>
    <w:pPr>
      <w:spacing w:after="0"/>
      <w:ind w:left="96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FC645C"/>
    <w:pPr>
      <w:spacing w:after="0"/>
      <w:ind w:left="12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FC645C"/>
    <w:pPr>
      <w:spacing w:after="0"/>
      <w:ind w:left="144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FC645C"/>
    <w:pPr>
      <w:spacing w:after="0"/>
      <w:ind w:left="168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FC645C"/>
    <w:pPr>
      <w:spacing w:after="0"/>
      <w:ind w:left="1920"/>
    </w:pPr>
    <w:rPr>
      <w:rFonts w:cstheme="minorHAns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FC645C"/>
    <w:rPr>
      <w:color w:val="5E9EA1" w:themeColor="hyperlink"/>
      <w:u w:val="single"/>
    </w:rPr>
  </w:style>
  <w:style w:type="table" w:styleId="Tablaconcuadrcula1clara">
    <w:name w:val="Grid Table 1 Light"/>
    <w:basedOn w:val="Tablanormal"/>
    <w:uiPriority w:val="46"/>
    <w:rsid w:val="009408E5"/>
    <w:pPr>
      <w:spacing w:after="0" w:line="240" w:lineRule="auto"/>
    </w:pPr>
    <w:rPr>
      <w:color w:val="auto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9408E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lang w:val="en-US" w:eastAsia="en-US"/>
    </w:rPr>
  </w:style>
  <w:style w:type="paragraph" w:styleId="Prrafodelista">
    <w:name w:val="List Paragraph"/>
    <w:basedOn w:val="Normal"/>
    <w:uiPriority w:val="34"/>
    <w:unhideWhenUsed/>
    <w:qFormat/>
    <w:rsid w:val="00C57533"/>
    <w:pPr>
      <w:ind w:left="720"/>
      <w:contextualSpacing/>
    </w:pPr>
  </w:style>
  <w:style w:type="paragraph" w:styleId="Revisin">
    <w:name w:val="Revision"/>
    <w:hidden/>
    <w:uiPriority w:val="99"/>
    <w:semiHidden/>
    <w:rsid w:val="005814BB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1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C1375"/>
    <w:rPr>
      <w:rFonts w:ascii="Segoe UI" w:hAnsi="Segoe UI" w:cs="Segoe UI"/>
      <w:sz w:val="18"/>
      <w:szCs w:val="18"/>
      <w:lang w:val="es-ES"/>
    </w:rPr>
  </w:style>
  <w:style w:type="paragraph" w:styleId="Guas" w:customStyle="1">
    <w:name w:val="Guías"/>
    <w:basedOn w:val="Normal"/>
    <w:link w:val="GuasChar"/>
    <w:uiPriority w:val="1"/>
    <w:qFormat/>
    <w:rsid w:val="6CEAE67E"/>
    <w:pPr>
      <w:keepNext/>
      <w:keepLines/>
      <w:tabs>
        <w:tab w:val="left" w:pos="423"/>
      </w:tabs>
      <w:spacing w:before="360" w:after="80" w:line="240" w:lineRule="auto"/>
      <w:ind w:hanging="360"/>
      <w:contextualSpacing/>
      <w:jc w:val="both"/>
      <w:outlineLvl w:val="0"/>
    </w:pPr>
    <w:rPr>
      <w:rFonts w:asciiTheme="majorHAnsi" w:hAnsiTheme="majorHAnsi" w:eastAsiaTheme="majorEastAsia" w:cstheme="majorBidi"/>
      <w:color w:val="7030A0"/>
      <w:sz w:val="40"/>
      <w:szCs w:val="40"/>
      <w:lang w:val="es"/>
    </w:rPr>
  </w:style>
  <w:style w:type="character" w:styleId="GuasChar" w:customStyle="1">
    <w:name w:val="Guías Char"/>
    <w:basedOn w:val="Fuentedeprrafopredeter"/>
    <w:link w:val="Guas"/>
    <w:uiPriority w:val="1"/>
    <w:rsid w:val="6CEAE67E"/>
    <w:rPr>
      <w:rFonts w:asciiTheme="majorHAnsi" w:hAnsiTheme="majorHAnsi" w:eastAsiaTheme="majorEastAsia" w:cstheme="majorBidi"/>
      <w:color w:val="7030A0"/>
      <w:sz w:val="40"/>
      <w:szCs w:val="40"/>
      <w:lang w:val="es"/>
    </w:rPr>
  </w:style>
  <w:style w:type="paragraph" w:styleId="paragraph" w:customStyle="1">
    <w:name w:val="paragraph"/>
    <w:basedOn w:val="Normal"/>
    <w:rsid w:val="000B73C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lang w:val="en-US" w:eastAsia="en-US"/>
    </w:rPr>
  </w:style>
  <w:style w:type="character" w:styleId="normaltextrun" w:customStyle="1">
    <w:name w:val="normaltextrun"/>
    <w:basedOn w:val="Fuentedeprrafopredeter"/>
    <w:rsid w:val="000B73C3"/>
  </w:style>
  <w:style w:type="character" w:styleId="eop" w:customStyle="1">
    <w:name w:val="eop"/>
    <w:basedOn w:val="Fuentedeprrafopredeter"/>
    <w:rsid w:val="000B7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2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365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84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8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5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2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1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84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13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1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6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3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2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2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69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8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9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41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1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31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8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1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7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3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4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82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78462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9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0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2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9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2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8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1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7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6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1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7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4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1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7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87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9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24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4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2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26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7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7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30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2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7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3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6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0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1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20/10/relationships/intelligence" Target="intelligence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Custom 43">
      <a:dk1>
        <a:sysClr val="windowText" lastClr="000000"/>
      </a:dk1>
      <a:lt1>
        <a:sysClr val="window" lastClr="FFFFFF"/>
      </a:lt1>
      <a:dk2>
        <a:srgbClr val="151E1F"/>
      </a:dk2>
      <a:lt2>
        <a:srgbClr val="F1F4F4"/>
      </a:lt2>
      <a:accent1>
        <a:srgbClr val="53777A"/>
      </a:accent1>
      <a:accent2>
        <a:srgbClr val="542437"/>
      </a:accent2>
      <a:accent3>
        <a:srgbClr val="C02942"/>
      </a:accent3>
      <a:accent4>
        <a:srgbClr val="D95B43"/>
      </a:accent4>
      <a:accent5>
        <a:srgbClr val="B09169"/>
      </a:accent5>
      <a:accent6>
        <a:srgbClr val="ECD078"/>
      </a:accent6>
      <a:hlink>
        <a:srgbClr val="5E9EA1"/>
      </a:hlink>
      <a:folHlink>
        <a:srgbClr val="7A4561"/>
      </a:folHlink>
    </a:clrScheme>
    <a:fontScheme name="Style Set 9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0e2048-370e-4ba7-a1f1-4fe086a36ddc">
      <Terms xmlns="http://schemas.microsoft.com/office/infopath/2007/PartnerControls"/>
    </lcf76f155ced4ddcb4097134ff3c332f>
    <TaxCatchAll xmlns="bcceb52a-076c-4127-b6ca-f7f9264edd3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7519814E22884E826988476EB5B9BA" ma:contentTypeVersion="14" ma:contentTypeDescription="Crear nuevo documento." ma:contentTypeScope="" ma:versionID="62e3ec54ff205cec168cae6002665c44">
  <xsd:schema xmlns:xsd="http://www.w3.org/2001/XMLSchema" xmlns:xs="http://www.w3.org/2001/XMLSchema" xmlns:p="http://schemas.microsoft.com/office/2006/metadata/properties" xmlns:ns2="310e2048-370e-4ba7-a1f1-4fe086a36ddc" xmlns:ns3="bcceb52a-076c-4127-b6ca-f7f9264edd36" targetNamespace="http://schemas.microsoft.com/office/2006/metadata/properties" ma:root="true" ma:fieldsID="a705510e90a76e0aea44076ea99e90e7" ns2:_="" ns3:_="">
    <xsd:import namespace="310e2048-370e-4ba7-a1f1-4fe086a36ddc"/>
    <xsd:import namespace="bcceb52a-076c-4127-b6ca-f7f9264edd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e2048-370e-4ba7-a1f1-4fe086a36d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981beed7-ed1e-4663-aa1d-88a17f340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eb52a-076c-4127-b6ca-f7f9264edd3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bbcd03-4b77-4258-8a6a-c8b4393b7e0e}" ma:internalName="TaxCatchAll" ma:showField="CatchAllData" ma:web="bcceb52a-076c-4127-b6ca-f7f9264edd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EA256-6366-44D4-83EA-7BF3F0BAA0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C1ACA9-0740-43F9-BBD4-EB5D13F586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1101FA-4EC6-46B8-85B6-30043EBDD948}">
  <ds:schemaRefs>
    <ds:schemaRef ds:uri="http://schemas.microsoft.com/office/2006/metadata/properties"/>
    <ds:schemaRef ds:uri="http://schemas.microsoft.com/office/infopath/2007/PartnerControls"/>
    <ds:schemaRef ds:uri="310e2048-370e-4ba7-a1f1-4fe086a36ddc"/>
    <ds:schemaRef ds:uri="bcceb52a-076c-4127-b6ca-f7f9264edd36"/>
  </ds:schemaRefs>
</ds:datastoreItem>
</file>

<file path=customXml/itemProps4.xml><?xml version="1.0" encoding="utf-8"?>
<ds:datastoreItem xmlns:ds="http://schemas.openxmlformats.org/officeDocument/2006/customXml" ds:itemID="{BC6FCDC7-BB62-40A9-8098-82E91172E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0e2048-370e-4ba7-a1f1-4fe086a36ddc"/>
    <ds:schemaRef ds:uri="bcceb52a-076c-4127-b6ca-f7f9264ed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Microsoft Office User</dc:creator>
  <lastModifiedBy>Leticia Jiménez</lastModifiedBy>
  <revision>11</revision>
  <lastPrinted>2025-03-14T16:22:00.0000000Z</lastPrinted>
  <dcterms:created xsi:type="dcterms:W3CDTF">2025-05-23T19:41:00.0000000Z</dcterms:created>
  <dcterms:modified xsi:type="dcterms:W3CDTF">2026-04-06T22:26:09.1535618Z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1f0267-8575-4fc2-99cc-f6b7f9934be9_Enabled">
    <vt:lpwstr>true</vt:lpwstr>
  </property>
  <property fmtid="{D5CDD505-2E9C-101B-9397-08002B2CF9AE}" pid="3" name="MSIP_Label_831f0267-8575-4fc2-99cc-f6b7f9934be9_SetDate">
    <vt:lpwstr>2024-09-11T23:29:45Z</vt:lpwstr>
  </property>
  <property fmtid="{D5CDD505-2E9C-101B-9397-08002B2CF9AE}" pid="4" name="MSIP_Label_831f0267-8575-4fc2-99cc-f6b7f9934be9_Method">
    <vt:lpwstr>Standard</vt:lpwstr>
  </property>
  <property fmtid="{D5CDD505-2E9C-101B-9397-08002B2CF9AE}" pid="5" name="MSIP_Label_831f0267-8575-4fc2-99cc-f6b7f9934be9_Name">
    <vt:lpwstr>831f0267-8575-4fc2-99cc-f6b7f9934be9</vt:lpwstr>
  </property>
  <property fmtid="{D5CDD505-2E9C-101B-9397-08002B2CF9AE}" pid="6" name="MSIP_Label_831f0267-8575-4fc2-99cc-f6b7f9934be9_SiteId">
    <vt:lpwstr>8f3e36ea-8039-4b40-81a7-7dc0599e8645</vt:lpwstr>
  </property>
  <property fmtid="{D5CDD505-2E9C-101B-9397-08002B2CF9AE}" pid="7" name="MSIP_Label_831f0267-8575-4fc2-99cc-f6b7f9934be9_ActionId">
    <vt:lpwstr>20afa608-5549-47ad-9b36-589146ea3040</vt:lpwstr>
  </property>
  <property fmtid="{D5CDD505-2E9C-101B-9397-08002B2CF9AE}" pid="8" name="MSIP_Label_831f0267-8575-4fc2-99cc-f6b7f9934be9_ContentBits">
    <vt:lpwstr>0</vt:lpwstr>
  </property>
  <property fmtid="{D5CDD505-2E9C-101B-9397-08002B2CF9AE}" pid="9" name="ContentTypeId">
    <vt:lpwstr>0x010100007519814E22884E826988476EB5B9BA</vt:lpwstr>
  </property>
  <property fmtid="{D5CDD505-2E9C-101B-9397-08002B2CF9AE}" pid="10" name="MediaServiceImageTags">
    <vt:lpwstr/>
  </property>
</Properties>
</file>